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22F7" w14:textId="77777777" w:rsidR="00FC5BE5" w:rsidRPr="00FC5BE5" w:rsidRDefault="00FC5BE5" w:rsidP="00FC5BE5">
      <w:pPr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sz w:val="28"/>
          <w:szCs w:val="28"/>
          <w:lang w:eastAsia="ar-SA"/>
        </w:rPr>
      </w:pPr>
      <w:r w:rsidRPr="00FC5BE5">
        <w:rPr>
          <w:sz w:val="28"/>
          <w:szCs w:val="28"/>
          <w:lang w:eastAsia="ar-SA"/>
        </w:rPr>
        <w:t>Obec Dvorníky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5BE5" w:rsidRPr="00FC5BE5" w14:paraId="29613996" w14:textId="77777777" w:rsidTr="00FF3373">
        <w:tc>
          <w:tcPr>
            <w:tcW w:w="4606" w:type="dxa"/>
            <w:shd w:val="clear" w:color="auto" w:fill="auto"/>
          </w:tcPr>
          <w:p w14:paraId="28F9523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FD4FFAB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49B13C1" w14:textId="77777777" w:rsidTr="00FF3373">
        <w:trPr>
          <w:trHeight w:val="87"/>
        </w:trPr>
        <w:tc>
          <w:tcPr>
            <w:tcW w:w="4606" w:type="dxa"/>
            <w:shd w:val="clear" w:color="auto" w:fill="auto"/>
          </w:tcPr>
          <w:p w14:paraId="11EAE9B7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C14CA1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11482412" w14:textId="77777777" w:rsidTr="00FF3373">
        <w:tc>
          <w:tcPr>
            <w:tcW w:w="4606" w:type="dxa"/>
            <w:shd w:val="clear" w:color="auto" w:fill="auto"/>
          </w:tcPr>
          <w:p w14:paraId="0C519CC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1F7FA3F" w14:textId="77777777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Pre  riadne  zasadnutie</w:t>
            </w:r>
          </w:p>
        </w:tc>
      </w:tr>
      <w:tr w:rsidR="00FC5BE5" w:rsidRPr="00FC5BE5" w14:paraId="2B8BCF1B" w14:textId="77777777" w:rsidTr="00FF3373">
        <w:tc>
          <w:tcPr>
            <w:tcW w:w="4606" w:type="dxa"/>
            <w:shd w:val="clear" w:color="auto" w:fill="auto"/>
          </w:tcPr>
          <w:p w14:paraId="179C9092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C62F632" w14:textId="77777777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Obecného zastupiteľstva</w:t>
            </w:r>
          </w:p>
        </w:tc>
      </w:tr>
      <w:tr w:rsidR="00FC5BE5" w:rsidRPr="00FC5BE5" w14:paraId="12555955" w14:textId="77777777" w:rsidTr="00FF3373">
        <w:tc>
          <w:tcPr>
            <w:tcW w:w="4606" w:type="dxa"/>
            <w:shd w:val="clear" w:color="auto" w:fill="auto"/>
          </w:tcPr>
          <w:p w14:paraId="2D950ADD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49CE81C6" w14:textId="30DA189A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v Dvorníkoch, dňa </w:t>
            </w:r>
            <w:r w:rsidR="00EE401A">
              <w:rPr>
                <w:sz w:val="22"/>
                <w:szCs w:val="24"/>
                <w:lang w:eastAsia="ar-SA"/>
              </w:rPr>
              <w:t>14.12.2022</w:t>
            </w:r>
          </w:p>
        </w:tc>
      </w:tr>
      <w:tr w:rsidR="00FC5BE5" w:rsidRPr="00FC5BE5" w14:paraId="6BD197F9" w14:textId="77777777" w:rsidTr="00FF3373">
        <w:tc>
          <w:tcPr>
            <w:tcW w:w="4606" w:type="dxa"/>
            <w:shd w:val="clear" w:color="auto" w:fill="auto"/>
          </w:tcPr>
          <w:p w14:paraId="6F50C18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81D6C5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11DE39F8" w14:textId="77777777" w:rsidTr="00FF3373">
        <w:tc>
          <w:tcPr>
            <w:tcW w:w="4606" w:type="dxa"/>
            <w:shd w:val="clear" w:color="auto" w:fill="auto"/>
          </w:tcPr>
          <w:p w14:paraId="62C013E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DC88D36" w14:textId="0A6988C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K bodu rokovania číslo:  </w:t>
            </w:r>
          </w:p>
        </w:tc>
      </w:tr>
      <w:tr w:rsidR="00FC5BE5" w:rsidRPr="00FC5BE5" w14:paraId="426025A4" w14:textId="77777777" w:rsidTr="00FF3373">
        <w:tc>
          <w:tcPr>
            <w:tcW w:w="4606" w:type="dxa"/>
            <w:shd w:val="clear" w:color="auto" w:fill="auto"/>
          </w:tcPr>
          <w:p w14:paraId="1562A18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3DCA2DA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E612388" w14:textId="77777777" w:rsidTr="00FF3373">
        <w:tc>
          <w:tcPr>
            <w:tcW w:w="4606" w:type="dxa"/>
            <w:shd w:val="clear" w:color="auto" w:fill="auto"/>
          </w:tcPr>
          <w:p w14:paraId="7D90D100" w14:textId="77777777" w:rsidR="00FC5BE5" w:rsidRPr="00FC5BE5" w:rsidRDefault="00FC5BE5" w:rsidP="00FC5BE5">
            <w:pPr>
              <w:suppressAutoHyphens/>
              <w:snapToGrid w:val="0"/>
              <w:ind w:left="-567" w:firstLine="141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7AEF7B1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3B55FA17" w14:textId="77777777" w:rsidTr="00FF3373">
        <w:tc>
          <w:tcPr>
            <w:tcW w:w="4606" w:type="dxa"/>
            <w:shd w:val="clear" w:color="auto" w:fill="auto"/>
          </w:tcPr>
          <w:p w14:paraId="7F9CF743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C5BE5">
              <w:rPr>
                <w:sz w:val="24"/>
                <w:szCs w:val="24"/>
                <w:lang w:eastAsia="ar-SA"/>
              </w:rPr>
              <w:t>Názov materiálu:</w:t>
            </w:r>
          </w:p>
        </w:tc>
        <w:tc>
          <w:tcPr>
            <w:tcW w:w="4606" w:type="dxa"/>
            <w:shd w:val="clear" w:color="auto" w:fill="auto"/>
          </w:tcPr>
          <w:p w14:paraId="43C6C3E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5F705056" w14:textId="77777777" w:rsidTr="00FF3373">
        <w:tc>
          <w:tcPr>
            <w:tcW w:w="4606" w:type="dxa"/>
            <w:shd w:val="clear" w:color="auto" w:fill="auto"/>
          </w:tcPr>
          <w:p w14:paraId="6C680C49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EAC34BE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202E4E6" w14:textId="77777777" w:rsidTr="00FF3373">
        <w:trPr>
          <w:trHeight w:val="713"/>
        </w:trPr>
        <w:tc>
          <w:tcPr>
            <w:tcW w:w="9212" w:type="dxa"/>
            <w:gridSpan w:val="2"/>
            <w:shd w:val="clear" w:color="auto" w:fill="auto"/>
          </w:tcPr>
          <w:p w14:paraId="6959E75A" w14:textId="11712BA6" w:rsidR="00B805DB" w:rsidRDefault="00590532" w:rsidP="00590532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Dodatok č.2 k Zriaďovacej listine.</w:t>
            </w:r>
          </w:p>
          <w:p w14:paraId="0F3B8661" w14:textId="77777777" w:rsidR="00B805DB" w:rsidRPr="00185144" w:rsidRDefault="00B805DB" w:rsidP="00B15C64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  <w:p w14:paraId="72C6E20F" w14:textId="3661B9FA" w:rsidR="00FC5BE5" w:rsidRPr="00FC5BE5" w:rsidRDefault="00FC5BE5" w:rsidP="00FC5BE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14:paraId="52DB4C17" w14:textId="77777777" w:rsidR="00FC5BE5" w:rsidRPr="00FC5BE5" w:rsidRDefault="00FC5BE5" w:rsidP="00FC5BE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0DBB0BA9" w14:textId="77777777" w:rsidTr="00FF3373">
        <w:tc>
          <w:tcPr>
            <w:tcW w:w="4606" w:type="dxa"/>
            <w:shd w:val="clear" w:color="auto" w:fill="auto"/>
          </w:tcPr>
          <w:p w14:paraId="04141D88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2BD92F2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4D2D4E5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BBAF948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Predkladá</w:t>
            </w:r>
            <w:r w:rsidRPr="00FC5BE5">
              <w:rPr>
                <w:sz w:val="22"/>
                <w:szCs w:val="24"/>
                <w:lang w:eastAsia="ar-SA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5B94E083" w14:textId="77777777" w:rsidR="00185144" w:rsidRDefault="00185144" w:rsidP="00185144">
            <w:pPr>
              <w:snapToGrid w:val="0"/>
              <w:rPr>
                <w:sz w:val="22"/>
              </w:rPr>
            </w:pPr>
            <w:r>
              <w:rPr>
                <w:sz w:val="22"/>
                <w:u w:val="single"/>
              </w:rPr>
              <w:t>Návrh na uznesenie</w:t>
            </w:r>
            <w:r>
              <w:rPr>
                <w:sz w:val="22"/>
              </w:rPr>
              <w:t>:</w:t>
            </w:r>
          </w:p>
          <w:p w14:paraId="7975DA74" w14:textId="77777777" w:rsidR="00185144" w:rsidRDefault="00185144" w:rsidP="00185144">
            <w:pPr>
              <w:rPr>
                <w:sz w:val="22"/>
              </w:rPr>
            </w:pPr>
          </w:p>
          <w:p w14:paraId="5CF1E17A" w14:textId="42BD4970" w:rsidR="00590532" w:rsidRPr="008B5E24" w:rsidRDefault="00590532" w:rsidP="00590532">
            <w:pPr>
              <w:rPr>
                <w:sz w:val="22"/>
                <w:szCs w:val="22"/>
              </w:rPr>
            </w:pPr>
            <w:r w:rsidRPr="008B5E24">
              <w:rPr>
                <w:sz w:val="22"/>
                <w:szCs w:val="22"/>
              </w:rPr>
              <w:t>Obec Dvorníky , ako zriaďovateľ prostredníctvom Obecného zastupiteľstva v Dvorníkoch  ako orgánu príslušného podľa ustanovenia § 11 ods. 4 písm. l) zákona SNR č. 369/1990 Zb. o obecnom zriadení v znení neskorších predpisov, ustanovenia  § 22 ods.2 písm. i a § 22 ods. 3 zákona č. 596/2003 Z. z. o štátnej správe v školstve a školskej samospráve a o zmene a doplnení niektorých zákonov v znení neskorších predpisov</w:t>
            </w:r>
          </w:p>
          <w:p w14:paraId="72B717CA" w14:textId="77777777" w:rsidR="00590532" w:rsidRPr="008B5E24" w:rsidRDefault="00590532" w:rsidP="00590532">
            <w:pPr>
              <w:rPr>
                <w:sz w:val="22"/>
                <w:szCs w:val="22"/>
              </w:rPr>
            </w:pPr>
          </w:p>
          <w:p w14:paraId="660AC29C" w14:textId="4663F8EF" w:rsidR="00D23473" w:rsidRPr="008B5E24" w:rsidRDefault="00590532" w:rsidP="0059053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B5E24">
              <w:rPr>
                <w:b/>
                <w:bCs/>
                <w:sz w:val="22"/>
                <w:szCs w:val="22"/>
              </w:rPr>
              <w:t>s c h v a ľ u j e</w:t>
            </w:r>
          </w:p>
          <w:p w14:paraId="59759DEF" w14:textId="77777777" w:rsidR="00185144" w:rsidRPr="008B5E24" w:rsidRDefault="00185144" w:rsidP="00185144">
            <w:pPr>
              <w:rPr>
                <w:sz w:val="22"/>
                <w:szCs w:val="22"/>
              </w:rPr>
            </w:pPr>
          </w:p>
          <w:p w14:paraId="2EFA2369" w14:textId="2839221E" w:rsidR="00FC5BE5" w:rsidRPr="00590532" w:rsidRDefault="00590532" w:rsidP="00590532">
            <w:pPr>
              <w:suppressAutoHyphens/>
              <w:jc w:val="both"/>
              <w:rPr>
                <w:b/>
                <w:bCs/>
                <w:sz w:val="22"/>
                <w:szCs w:val="24"/>
                <w:lang w:eastAsia="ar-SA"/>
              </w:rPr>
            </w:pPr>
            <w:r w:rsidRPr="00590532">
              <w:rPr>
                <w:b/>
                <w:bCs/>
                <w:sz w:val="22"/>
                <w:szCs w:val="24"/>
                <w:lang w:eastAsia="ar-SA"/>
              </w:rPr>
              <w:t xml:space="preserve">Dodatok č. 2 </w:t>
            </w:r>
            <w:r w:rsidRPr="00590532">
              <w:rPr>
                <w:sz w:val="22"/>
                <w:szCs w:val="24"/>
                <w:lang w:eastAsia="ar-SA"/>
              </w:rPr>
              <w:t>k Zriaďovacej listine Základnej školy s Materskou školou Dvorníky, Dvorníky 149, č. 97/14047-002 zo dňa 8.12.1997  vydanej Okresným úradom v Hlohovci, v znení Zriaďovacej listiny č.537/2002 zo dňa 01.07.20</w:t>
            </w:r>
            <w:r w:rsidR="008B5E24">
              <w:rPr>
                <w:sz w:val="22"/>
                <w:szCs w:val="24"/>
                <w:lang w:eastAsia="ar-SA"/>
              </w:rPr>
              <w:t>0</w:t>
            </w:r>
            <w:r w:rsidRPr="00590532">
              <w:rPr>
                <w:sz w:val="22"/>
                <w:szCs w:val="24"/>
                <w:lang w:eastAsia="ar-SA"/>
              </w:rPr>
              <w:t xml:space="preserve">2 a  v znení Dodatku č. 1  zo dňa 01.01.2008 vydaných Obcou Dvorníky </w:t>
            </w:r>
            <w:r>
              <w:rPr>
                <w:sz w:val="22"/>
                <w:szCs w:val="24"/>
                <w:lang w:eastAsia="ar-SA"/>
              </w:rPr>
              <w:t>.</w:t>
            </w:r>
            <w:r w:rsidRPr="00590532">
              <w:rPr>
                <w:sz w:val="22"/>
                <w:szCs w:val="24"/>
                <w:lang w:eastAsia="ar-SA"/>
              </w:rPr>
              <w:t xml:space="preserve"> </w:t>
            </w:r>
          </w:p>
        </w:tc>
      </w:tr>
      <w:tr w:rsidR="00FC5BE5" w:rsidRPr="00FC5BE5" w14:paraId="7B53BE5B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E22EEE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7D337CC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Maroš Nemeček</w:t>
            </w:r>
          </w:p>
          <w:p w14:paraId="3B46402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</w:tcPr>
          <w:p w14:paraId="1118B1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BE585E1" w14:textId="77777777" w:rsidTr="00FF3373">
        <w:trPr>
          <w:cantSplit/>
          <w:trHeight w:val="426"/>
        </w:trPr>
        <w:tc>
          <w:tcPr>
            <w:tcW w:w="4606" w:type="dxa"/>
            <w:shd w:val="clear" w:color="auto" w:fill="auto"/>
          </w:tcPr>
          <w:p w14:paraId="56BAA36A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11C0B2C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C9AE897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F4DDBF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18FD24D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27A50D9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7C766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6D6A0D5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52E508A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8A09D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5A88420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CE1A59A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279AE6F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9FB7589" w14:textId="77777777" w:rsidTr="00FF3373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</w:tcPr>
          <w:p w14:paraId="0D69C3C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2D8882C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0D21AB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D18B1E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7CD2CA3F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DA5D69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E27051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F8F3CA3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ED8E05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12410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A544472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5162291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D38E27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B1EB222" w14:textId="77777777" w:rsidTr="00FF3373">
        <w:trPr>
          <w:cantSplit/>
          <w:trHeight w:val="390"/>
        </w:trPr>
        <w:tc>
          <w:tcPr>
            <w:tcW w:w="4606" w:type="dxa"/>
            <w:shd w:val="clear" w:color="auto" w:fill="auto"/>
          </w:tcPr>
          <w:p w14:paraId="6DD2AE1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466E938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5A709D1" w14:textId="77777777" w:rsidTr="00FF3373">
        <w:trPr>
          <w:cantSplit/>
          <w:trHeight w:val="362"/>
        </w:trPr>
        <w:tc>
          <w:tcPr>
            <w:tcW w:w="4606" w:type="dxa"/>
            <w:shd w:val="clear" w:color="auto" w:fill="auto"/>
          </w:tcPr>
          <w:p w14:paraId="03A4812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8FB242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218E312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CE72134" w14:textId="77777777" w:rsidR="00FC5BE5" w:rsidRPr="00590532" w:rsidRDefault="00590532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  <w:r w:rsidRPr="00590532">
              <w:rPr>
                <w:sz w:val="22"/>
                <w:szCs w:val="24"/>
                <w:u w:val="single"/>
                <w:lang w:eastAsia="ar-SA"/>
              </w:rPr>
              <w:t>Vypracovala:</w:t>
            </w:r>
          </w:p>
          <w:p w14:paraId="4B681489" w14:textId="77777777" w:rsidR="00590532" w:rsidRDefault="00590532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6430775B" w14:textId="3913E603" w:rsidR="00590532" w:rsidRPr="00FC5BE5" w:rsidRDefault="00590532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Ing. Eva Kmeťová</w:t>
            </w:r>
          </w:p>
        </w:tc>
        <w:tc>
          <w:tcPr>
            <w:tcW w:w="4606" w:type="dxa"/>
            <w:vMerge/>
            <w:shd w:val="clear" w:color="auto" w:fill="auto"/>
          </w:tcPr>
          <w:p w14:paraId="325FD57F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D634A39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700214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B094330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FBCEDC6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52358FA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8195ACB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14:paraId="3375FC32" w14:textId="16E919B8" w:rsidR="005A433B" w:rsidRDefault="005A433B" w:rsidP="0083706D">
      <w:pPr>
        <w:keepNext/>
        <w:rPr>
          <w:sz w:val="24"/>
          <w:szCs w:val="24"/>
        </w:rPr>
      </w:pPr>
    </w:p>
    <w:p w14:paraId="6F48D139" w14:textId="578F7D87" w:rsidR="00590532" w:rsidRDefault="00590532" w:rsidP="0083706D">
      <w:pPr>
        <w:keepNext/>
        <w:rPr>
          <w:sz w:val="24"/>
          <w:szCs w:val="24"/>
        </w:rPr>
      </w:pPr>
    </w:p>
    <w:p w14:paraId="36CF8DC5" w14:textId="77777777" w:rsidR="00590532" w:rsidRDefault="00590532" w:rsidP="0083706D">
      <w:pPr>
        <w:keepNext/>
        <w:rPr>
          <w:sz w:val="24"/>
          <w:szCs w:val="24"/>
        </w:rPr>
      </w:pPr>
    </w:p>
    <w:p w14:paraId="3B1BA103" w14:textId="5B649833" w:rsidR="00D23473" w:rsidRDefault="00D23473" w:rsidP="0083706D">
      <w:pPr>
        <w:keepNext/>
        <w:rPr>
          <w:sz w:val="24"/>
          <w:szCs w:val="24"/>
        </w:rPr>
      </w:pPr>
    </w:p>
    <w:p w14:paraId="64C28CE5" w14:textId="77777777" w:rsidR="00EE401A" w:rsidRDefault="00EE401A" w:rsidP="00590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E0A8B71" w14:textId="77777777" w:rsidR="00EE401A" w:rsidRDefault="00EE401A" w:rsidP="00590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66E7C7F" w14:textId="16A4096E" w:rsidR="00590532" w:rsidRPr="00590532" w:rsidRDefault="00590532" w:rsidP="00590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9053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Dodatok č. 2 </w:t>
      </w:r>
    </w:p>
    <w:p w14:paraId="47AAE3C9" w14:textId="77777777" w:rsidR="00590532" w:rsidRPr="00590532" w:rsidRDefault="00590532" w:rsidP="00590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1F17316" w14:textId="068E0754" w:rsidR="00590532" w:rsidRPr="00590532" w:rsidRDefault="00590532" w:rsidP="0059053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90532">
        <w:rPr>
          <w:rFonts w:eastAsiaTheme="minorHAnsi"/>
          <w:color w:val="000000"/>
          <w:sz w:val="24"/>
          <w:szCs w:val="24"/>
          <w:lang w:eastAsia="en-US"/>
        </w:rPr>
        <w:t xml:space="preserve">k </w:t>
      </w:r>
      <w:r w:rsidRPr="00590532">
        <w:rPr>
          <w:rFonts w:eastAsiaTheme="minorHAnsi"/>
          <w:b/>
          <w:bCs/>
          <w:color w:val="000000"/>
          <w:sz w:val="24"/>
          <w:szCs w:val="24"/>
          <w:lang w:eastAsia="en-US"/>
        </w:rPr>
        <w:t>Zriaďovacej listine Základnej školy s Materskou školou Dvorníky</w:t>
      </w:r>
      <w:r w:rsidRPr="00590532">
        <w:rPr>
          <w:rFonts w:eastAsiaTheme="minorHAnsi"/>
          <w:color w:val="000000"/>
          <w:sz w:val="24"/>
          <w:szCs w:val="24"/>
          <w:lang w:eastAsia="en-US"/>
        </w:rPr>
        <w:t>, Dvorníky 149, č. 97/14047-002 zo dňa 8.12.1997  vydanej Okresným úradom v Hlohovci, v znení Zriaďovacej listiny č.537/2002 zo dňa 01.07.20</w:t>
      </w:r>
      <w:r w:rsidR="008B5E24">
        <w:rPr>
          <w:rFonts w:eastAsiaTheme="minorHAnsi"/>
          <w:color w:val="000000"/>
          <w:sz w:val="24"/>
          <w:szCs w:val="24"/>
          <w:lang w:eastAsia="en-US"/>
        </w:rPr>
        <w:t>0</w:t>
      </w:r>
      <w:r w:rsidRPr="00590532">
        <w:rPr>
          <w:rFonts w:eastAsiaTheme="minorHAnsi"/>
          <w:color w:val="000000"/>
          <w:sz w:val="24"/>
          <w:szCs w:val="24"/>
          <w:lang w:eastAsia="en-US"/>
        </w:rPr>
        <w:t xml:space="preserve">2 a  v znení Dodatku č. 1  zo dňa 01.01.2008 vydaných Obcou Dvorníky  (ďalej len "Zriaďovacia listina"). </w:t>
      </w:r>
    </w:p>
    <w:p w14:paraId="26D8B709" w14:textId="77777777" w:rsidR="00590532" w:rsidRPr="00590532" w:rsidRDefault="00590532" w:rsidP="0059053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62F295E8" w14:textId="77777777" w:rsidR="00590532" w:rsidRPr="00590532" w:rsidRDefault="00590532" w:rsidP="00590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90532">
        <w:rPr>
          <w:rFonts w:eastAsiaTheme="minorHAnsi"/>
          <w:b/>
          <w:bCs/>
          <w:color w:val="000000"/>
          <w:sz w:val="28"/>
          <w:szCs w:val="28"/>
          <w:lang w:eastAsia="en-US"/>
        </w:rPr>
        <w:t>Článok 1.</w:t>
      </w:r>
    </w:p>
    <w:p w14:paraId="0F6DDA9F" w14:textId="77777777" w:rsidR="00590532" w:rsidRPr="00590532" w:rsidRDefault="00590532" w:rsidP="00590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0468CA7A" w14:textId="77777777" w:rsidR="00590532" w:rsidRPr="00590532" w:rsidRDefault="00590532" w:rsidP="00590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90532">
        <w:rPr>
          <w:rFonts w:eastAsiaTheme="minorHAnsi"/>
          <w:b/>
          <w:bCs/>
          <w:color w:val="000000"/>
          <w:sz w:val="28"/>
          <w:szCs w:val="28"/>
          <w:lang w:eastAsia="en-US"/>
        </w:rPr>
        <w:t>Predmet dodatku</w:t>
      </w:r>
    </w:p>
    <w:p w14:paraId="432C4D16" w14:textId="77777777" w:rsidR="00590532" w:rsidRPr="00590532" w:rsidRDefault="00590532" w:rsidP="00590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159629A0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1.1</w:t>
      </w:r>
      <w:r w:rsidRPr="00590532">
        <w:rPr>
          <w:rFonts w:eastAsiaTheme="minorHAnsi"/>
          <w:sz w:val="24"/>
          <w:szCs w:val="24"/>
          <w:lang w:eastAsia="en-US"/>
        </w:rPr>
        <w:t xml:space="preserve">.Zriaďovacia listina sa Dodatkom č. 2  v časti I. Predmet činnosti v bode 1. sa 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 xml:space="preserve">dopĺňa </w:t>
      </w:r>
      <w:r w:rsidRPr="00590532">
        <w:rPr>
          <w:rFonts w:eastAsiaTheme="minorHAnsi"/>
          <w:sz w:val="24"/>
          <w:szCs w:val="24"/>
          <w:lang w:eastAsia="en-US"/>
        </w:rPr>
        <w:t xml:space="preserve">text v znení: „Základná škola je plneorganizovaná škola s ročníkom 1-9.“ </w:t>
      </w:r>
    </w:p>
    <w:p w14:paraId="3CC7906E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1.2.</w:t>
      </w:r>
      <w:r w:rsidRPr="0059053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90532">
        <w:rPr>
          <w:rFonts w:eastAsiaTheme="minorHAnsi"/>
          <w:sz w:val="24"/>
          <w:szCs w:val="24"/>
          <w:lang w:eastAsia="en-US"/>
        </w:rPr>
        <w:t>Zriaďovacia listina sa Dodatkom č. 2</w:t>
      </w:r>
      <w:r w:rsidRPr="00590532">
        <w:rPr>
          <w:rFonts w:eastAsiaTheme="minorHAnsi"/>
          <w:i/>
          <w:iCs/>
          <w:sz w:val="24"/>
          <w:szCs w:val="24"/>
          <w:lang w:eastAsia="en-US"/>
        </w:rPr>
        <w:t xml:space="preserve">  </w:t>
      </w:r>
      <w:r w:rsidRPr="00590532">
        <w:rPr>
          <w:rFonts w:eastAsiaTheme="minorHAnsi"/>
          <w:sz w:val="24"/>
          <w:szCs w:val="24"/>
          <w:lang w:eastAsia="en-US"/>
        </w:rPr>
        <w:t xml:space="preserve">v časti II. Organizačné členenia sa mení nasledovne: 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>vypúšťa</w:t>
      </w:r>
      <w:r w:rsidRPr="00590532">
        <w:rPr>
          <w:rFonts w:eastAsiaTheme="minorHAnsi"/>
          <w:sz w:val="24"/>
          <w:szCs w:val="24"/>
          <w:lang w:eastAsia="en-US"/>
        </w:rPr>
        <w:t xml:space="preserve"> sa odstavec 1. v znení :</w:t>
      </w:r>
    </w:p>
    <w:p w14:paraId="4EFC935E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 xml:space="preserve"> „ Základná škola s materskou školou sa organizačne člení na Základnú školu a Materskú školu ako predškolské zariadenie. Súčasťou spojenej školy s právnou subjektivitou je sú: Základná škola, Materská škola, školská jedáleň a školská kuchyňa.“ </w:t>
      </w:r>
    </w:p>
    <w:p w14:paraId="4AAE5AF5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a 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 xml:space="preserve">nahrádza </w:t>
      </w:r>
      <w:r w:rsidRPr="00590532">
        <w:rPr>
          <w:rFonts w:eastAsiaTheme="minorHAnsi"/>
          <w:sz w:val="24"/>
          <w:szCs w:val="24"/>
          <w:lang w:eastAsia="en-US"/>
        </w:rPr>
        <w:t>sa textom:</w:t>
      </w:r>
    </w:p>
    <w:p w14:paraId="1DE452BB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 xml:space="preserve"> „ 1. Základná škola s Materskou školou Dvorníky sa organizačne člení na:</w:t>
      </w:r>
    </w:p>
    <w:p w14:paraId="5B468EB9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 xml:space="preserve">Základná škola, so sídlom Dvorníky 149, 920 56 </w:t>
      </w:r>
    </w:p>
    <w:p w14:paraId="3CDE314A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Materská škola, so sídlom Dvorníky 2, 920 56</w:t>
      </w:r>
    </w:p>
    <w:p w14:paraId="3315B4CE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Školský klub detí, so sídlom Dvorníky 149, 920 56</w:t>
      </w:r>
    </w:p>
    <w:p w14:paraId="62C62344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Školská jedáleň, so sídlom Dvorníky 149, 920 56</w:t>
      </w:r>
    </w:p>
    <w:p w14:paraId="6643DF23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Výdajná školská jedáleň, so sídlom Dvorníky 2, 920 56.“</w:t>
      </w:r>
    </w:p>
    <w:p w14:paraId="54D43015" w14:textId="77777777" w:rsidR="00590532" w:rsidRPr="00590532" w:rsidRDefault="00590532" w:rsidP="00590532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1.3.</w:t>
      </w:r>
      <w:r w:rsidRPr="00590532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590532">
        <w:rPr>
          <w:rFonts w:eastAsiaTheme="minorHAnsi"/>
          <w:sz w:val="24"/>
          <w:szCs w:val="24"/>
          <w:lang w:eastAsia="en-US"/>
        </w:rPr>
        <w:t>Zriaďovacia listina sa Dodatkom č. 2</w:t>
      </w:r>
      <w:r w:rsidRPr="00590532">
        <w:rPr>
          <w:rFonts w:eastAsiaTheme="minorHAnsi"/>
          <w:i/>
          <w:iCs/>
          <w:sz w:val="24"/>
          <w:szCs w:val="24"/>
          <w:lang w:eastAsia="en-US"/>
        </w:rPr>
        <w:t xml:space="preserve">  </w:t>
      </w:r>
      <w:r w:rsidRPr="00590532">
        <w:rPr>
          <w:rFonts w:eastAsiaTheme="minorHAnsi"/>
          <w:sz w:val="24"/>
          <w:szCs w:val="24"/>
          <w:lang w:eastAsia="en-US"/>
        </w:rPr>
        <w:t xml:space="preserve">v časti IV. Vecné a finančné vymedzenie majetku, ku ktorému má organizácia právo sa 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 xml:space="preserve">dopĺňa </w:t>
      </w:r>
      <w:r w:rsidRPr="00590532">
        <w:rPr>
          <w:rFonts w:eastAsiaTheme="minorHAnsi"/>
          <w:sz w:val="24"/>
          <w:szCs w:val="24"/>
          <w:lang w:eastAsia="en-US"/>
        </w:rPr>
        <w:t>odstavec 3 v znení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>:</w:t>
      </w:r>
    </w:p>
    <w:p w14:paraId="6B4584D2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 xml:space="preserve"> „ 3. Stav majetku Základnej školy s Materskou školou Dvorníky sa zisťuje inventarizáciou k 31.12. kalendárneho roka , podľa pokynov zriaďovateľa.“ </w:t>
      </w:r>
    </w:p>
    <w:p w14:paraId="65055B68" w14:textId="77777777" w:rsidR="00590532" w:rsidRPr="00590532" w:rsidRDefault="00590532" w:rsidP="00590532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1.4.</w:t>
      </w:r>
      <w:r w:rsidRPr="00590532">
        <w:rPr>
          <w:rFonts w:eastAsiaTheme="minorHAnsi"/>
          <w:sz w:val="24"/>
          <w:szCs w:val="24"/>
          <w:lang w:eastAsia="en-US"/>
        </w:rPr>
        <w:t xml:space="preserve"> V zriaďovacej  listine sa  Dodatkom č. 2</w:t>
      </w:r>
      <w:r w:rsidRPr="00590532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59053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>ruší</w:t>
      </w:r>
      <w:r w:rsidRPr="00590532">
        <w:rPr>
          <w:rFonts w:eastAsiaTheme="minorHAnsi"/>
          <w:sz w:val="24"/>
          <w:szCs w:val="24"/>
          <w:lang w:eastAsia="en-US"/>
        </w:rPr>
        <w:t xml:space="preserve"> časť VII. a  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 xml:space="preserve">nahrádza </w:t>
      </w:r>
      <w:r w:rsidRPr="00590532">
        <w:rPr>
          <w:rFonts w:eastAsiaTheme="minorHAnsi"/>
          <w:sz w:val="24"/>
          <w:szCs w:val="24"/>
          <w:lang w:eastAsia="en-US"/>
        </w:rPr>
        <w:t>sa  textom</w:t>
      </w:r>
      <w:r w:rsidRPr="00590532">
        <w:rPr>
          <w:rFonts w:eastAsiaTheme="minorHAnsi"/>
          <w:b/>
          <w:bCs/>
          <w:sz w:val="24"/>
          <w:szCs w:val="24"/>
          <w:lang w:eastAsia="en-US"/>
        </w:rPr>
        <w:t>:</w:t>
      </w:r>
    </w:p>
    <w:p w14:paraId="19908D02" w14:textId="77777777" w:rsidR="00590532" w:rsidRPr="00590532" w:rsidRDefault="00590532" w:rsidP="00590532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„ VII.</w:t>
      </w:r>
    </w:p>
    <w:p w14:paraId="597E529A" w14:textId="77777777" w:rsidR="00590532" w:rsidRPr="00590532" w:rsidRDefault="00590532" w:rsidP="00590532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Určenie času, na ktorý je Základná škola s Materskou školou Dvorníky zriadená.</w:t>
      </w:r>
    </w:p>
    <w:p w14:paraId="5E33C5B8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 xml:space="preserve"> Základná škola, so sídlom Dvorníky 149, 920 56 je zriadená od dátumu začatia činnosti 1.9.1937 na dobu neurčitú,</w:t>
      </w:r>
    </w:p>
    <w:p w14:paraId="033513A4" w14:textId="7777777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Materská škola, so sídlom Dvorníky 2, 920 56 je zriadená od dátumu začatia činnosti 1.9.1937 na dobu neurčitú,</w:t>
      </w:r>
    </w:p>
    <w:p w14:paraId="263F2E5B" w14:textId="326F7937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Školský klub detí, so sídlom Dvorníky 149, 920 56 je zriadený od dátumu zaradenia do siete školských zariadení dňa 1.7.20</w:t>
      </w:r>
      <w:r w:rsidR="008B5E24">
        <w:rPr>
          <w:rFonts w:eastAsiaTheme="minorHAnsi"/>
          <w:sz w:val="24"/>
          <w:szCs w:val="24"/>
          <w:lang w:eastAsia="en-US"/>
        </w:rPr>
        <w:t>0</w:t>
      </w:r>
      <w:r w:rsidRPr="00590532">
        <w:rPr>
          <w:rFonts w:eastAsiaTheme="minorHAnsi"/>
          <w:sz w:val="24"/>
          <w:szCs w:val="24"/>
          <w:lang w:eastAsia="en-US"/>
        </w:rPr>
        <w:t>2 na dobu neurčitú.</w:t>
      </w:r>
    </w:p>
    <w:p w14:paraId="60E2203E" w14:textId="1F6220C4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Školská jedáleň, so sídlom Dvorníky 149, 920 56 je zriadená od dátumu zaradenia do siete školských zariadení dňa 1.7.20</w:t>
      </w:r>
      <w:r w:rsidR="008B5E24">
        <w:rPr>
          <w:rFonts w:eastAsiaTheme="minorHAnsi"/>
          <w:sz w:val="24"/>
          <w:szCs w:val="24"/>
          <w:lang w:eastAsia="en-US"/>
        </w:rPr>
        <w:t>0</w:t>
      </w:r>
      <w:r w:rsidRPr="00590532">
        <w:rPr>
          <w:rFonts w:eastAsiaTheme="minorHAnsi"/>
          <w:sz w:val="24"/>
          <w:szCs w:val="24"/>
          <w:lang w:eastAsia="en-US"/>
        </w:rPr>
        <w:t>2 na dobu neurčitú.</w:t>
      </w:r>
    </w:p>
    <w:p w14:paraId="5DFBCA6E" w14:textId="6CCD329E" w:rsidR="00590532" w:rsidRPr="00590532" w:rsidRDefault="00590532" w:rsidP="00590532">
      <w:pPr>
        <w:numPr>
          <w:ilvl w:val="0"/>
          <w:numId w:val="40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>Výdajná školská jedáleň, so sídlom Dvorníky 2, 920 56 je zriadená od dátumu zaradenia do siete školských zariadení dňa 1.7.20</w:t>
      </w:r>
      <w:r w:rsidR="008B5E24">
        <w:rPr>
          <w:rFonts w:eastAsiaTheme="minorHAnsi"/>
          <w:sz w:val="24"/>
          <w:szCs w:val="24"/>
          <w:lang w:eastAsia="en-US"/>
        </w:rPr>
        <w:t>0</w:t>
      </w:r>
      <w:r w:rsidRPr="00590532">
        <w:rPr>
          <w:rFonts w:eastAsiaTheme="minorHAnsi"/>
          <w:sz w:val="24"/>
          <w:szCs w:val="24"/>
          <w:lang w:eastAsia="en-US"/>
        </w:rPr>
        <w:t>2 na dobu neurčitú.“</w:t>
      </w:r>
    </w:p>
    <w:p w14:paraId="1F91CAFC" w14:textId="77777777" w:rsidR="00590532" w:rsidRPr="00590532" w:rsidRDefault="00590532" w:rsidP="0059053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1.5. </w:t>
      </w:r>
      <w:r w:rsidRPr="00590532">
        <w:rPr>
          <w:rFonts w:eastAsiaTheme="minorHAnsi"/>
          <w:color w:val="000000"/>
          <w:sz w:val="24"/>
          <w:szCs w:val="24"/>
          <w:lang w:eastAsia="en-US"/>
        </w:rPr>
        <w:t xml:space="preserve">Ostatné ustanovenia Zriaďovacej listiny sa nemenia. </w:t>
      </w:r>
    </w:p>
    <w:p w14:paraId="3724E40A" w14:textId="77777777" w:rsidR="00590532" w:rsidRPr="00590532" w:rsidRDefault="00590532" w:rsidP="0059053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D4D19D8" w14:textId="77777777" w:rsidR="00590532" w:rsidRPr="00590532" w:rsidRDefault="00590532" w:rsidP="00590532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0532">
        <w:rPr>
          <w:rFonts w:eastAsiaTheme="minorHAnsi"/>
          <w:b/>
          <w:bCs/>
          <w:sz w:val="28"/>
          <w:szCs w:val="28"/>
          <w:lang w:eastAsia="en-US"/>
        </w:rPr>
        <w:t>Článok 2 .</w:t>
      </w:r>
    </w:p>
    <w:p w14:paraId="31E52E83" w14:textId="77777777" w:rsidR="00590532" w:rsidRPr="00590532" w:rsidRDefault="00590532" w:rsidP="00590532">
      <w:pPr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0532">
        <w:rPr>
          <w:rFonts w:eastAsiaTheme="minorHAnsi"/>
          <w:b/>
          <w:bCs/>
          <w:sz w:val="28"/>
          <w:szCs w:val="28"/>
          <w:lang w:eastAsia="en-US"/>
        </w:rPr>
        <w:t>Záverečné ustanovenia</w:t>
      </w:r>
    </w:p>
    <w:p w14:paraId="40363686" w14:textId="142D300A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2.1.</w:t>
      </w:r>
      <w:r w:rsidRPr="00590532">
        <w:rPr>
          <w:rFonts w:eastAsiaTheme="minorHAnsi"/>
          <w:sz w:val="24"/>
          <w:szCs w:val="24"/>
          <w:lang w:eastAsia="en-US"/>
        </w:rPr>
        <w:t xml:space="preserve"> Tento Dodatok č. 2  k Zriaďovacej listine Základnej školy s Materskou školou Dvorníky č. 97/14047-002 zo dňa 8.12.1997  vydanej Okresným úradom v Hlohovci, v znení Zriaďovacej listiny č.537/2002 zo dňa 01.07.2002 a  v znení Dodatku č. 1  zo dňa 01.01.2008 vydaných Obcou Dvorníky</w:t>
      </w:r>
      <w:r w:rsidR="00EE401A">
        <w:rPr>
          <w:rFonts w:eastAsiaTheme="minorHAnsi"/>
          <w:sz w:val="24"/>
          <w:szCs w:val="24"/>
          <w:lang w:eastAsia="en-US"/>
        </w:rPr>
        <w:t>,</w:t>
      </w:r>
      <w:r w:rsidRPr="00590532">
        <w:rPr>
          <w:rFonts w:eastAsiaTheme="minorHAnsi"/>
          <w:sz w:val="24"/>
          <w:szCs w:val="24"/>
          <w:lang w:eastAsia="en-US"/>
        </w:rPr>
        <w:t xml:space="preserve"> bol schválený uznesením Obecného zastupiteľstva v Dvorníkoch č. ..... dňa .........</w:t>
      </w:r>
    </w:p>
    <w:p w14:paraId="7AD691D6" w14:textId="77777777" w:rsidR="00590532" w:rsidRPr="00590532" w:rsidRDefault="00590532" w:rsidP="00590532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b/>
          <w:bCs/>
          <w:sz w:val="24"/>
          <w:szCs w:val="24"/>
          <w:lang w:eastAsia="en-US"/>
        </w:rPr>
        <w:t>2.2.</w:t>
      </w:r>
      <w:r w:rsidRPr="00590532">
        <w:rPr>
          <w:rFonts w:eastAsiaTheme="minorHAnsi"/>
          <w:sz w:val="24"/>
          <w:szCs w:val="24"/>
          <w:lang w:eastAsia="en-US"/>
        </w:rPr>
        <w:t xml:space="preserve">Tento Dodatok č.2  nadobúda účinnosť  dňom  jeho schválenia Obecným Zastupiteľstvom v Dvorníkoch. </w:t>
      </w:r>
    </w:p>
    <w:p w14:paraId="14A5B2CF" w14:textId="77777777" w:rsidR="00590532" w:rsidRPr="00590532" w:rsidRDefault="00590532" w:rsidP="0059053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C9709D" w14:textId="77777777" w:rsidR="00590532" w:rsidRPr="00590532" w:rsidRDefault="00590532" w:rsidP="005905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F20077" w14:textId="77777777" w:rsidR="00590532" w:rsidRPr="00590532" w:rsidRDefault="00590532" w:rsidP="005905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05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</w:t>
      </w:r>
    </w:p>
    <w:p w14:paraId="4C08AF5E" w14:textId="77777777" w:rsidR="00590532" w:rsidRPr="00590532" w:rsidRDefault="00590532" w:rsidP="005905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3C96B3" w14:textId="77777777" w:rsidR="00590532" w:rsidRPr="00590532" w:rsidRDefault="00590532" w:rsidP="00590532">
      <w:pPr>
        <w:spacing w:after="200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Pr="00590532">
        <w:rPr>
          <w:rFonts w:eastAsiaTheme="minorHAnsi"/>
          <w:sz w:val="24"/>
          <w:szCs w:val="24"/>
          <w:lang w:eastAsia="en-US"/>
        </w:rPr>
        <w:t>---------------------------------------------</w:t>
      </w:r>
    </w:p>
    <w:p w14:paraId="236DF392" w14:textId="77777777" w:rsidR="00590532" w:rsidRPr="00590532" w:rsidRDefault="00590532" w:rsidP="00590532">
      <w:pPr>
        <w:spacing w:after="200"/>
        <w:rPr>
          <w:rFonts w:eastAsiaTheme="minorHAnsi"/>
          <w:sz w:val="24"/>
          <w:szCs w:val="24"/>
          <w:lang w:eastAsia="en-US"/>
        </w:rPr>
      </w:pPr>
      <w:r w:rsidRPr="0059053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Maroš Nemeček, starosta obce</w:t>
      </w:r>
    </w:p>
    <w:p w14:paraId="74214F4E" w14:textId="77777777" w:rsidR="00590532" w:rsidRDefault="00590532" w:rsidP="0083706D">
      <w:pPr>
        <w:keepNext/>
        <w:rPr>
          <w:sz w:val="24"/>
          <w:szCs w:val="24"/>
        </w:rPr>
      </w:pPr>
    </w:p>
    <w:p w14:paraId="667712C0" w14:textId="77777777" w:rsidR="00590532" w:rsidRDefault="00590532" w:rsidP="0083706D">
      <w:pPr>
        <w:keepNext/>
        <w:rPr>
          <w:sz w:val="24"/>
          <w:szCs w:val="24"/>
        </w:rPr>
      </w:pPr>
    </w:p>
    <w:sectPr w:rsidR="00590532" w:rsidSect="00A80EDF">
      <w:footerReference w:type="even" r:id="rId8"/>
      <w:footerReference w:type="default" r:id="rId9"/>
      <w:pgSz w:w="11906" w:h="16838"/>
      <w:pgMar w:top="899" w:right="926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92D6" w14:textId="77777777" w:rsidR="00FE2034" w:rsidRDefault="00FE2034">
      <w:r>
        <w:separator/>
      </w:r>
    </w:p>
  </w:endnote>
  <w:endnote w:type="continuationSeparator" w:id="0">
    <w:p w14:paraId="1916621F" w14:textId="77777777" w:rsidR="00FE2034" w:rsidRDefault="00FE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4B9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B641AF" w14:textId="77777777" w:rsidR="00EA7963" w:rsidRDefault="00EA7963" w:rsidP="00A80ED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DC4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29C6">
      <w:rPr>
        <w:rStyle w:val="slostrany"/>
        <w:noProof/>
      </w:rPr>
      <w:t>14</w:t>
    </w:r>
    <w:r>
      <w:rPr>
        <w:rStyle w:val="slostrany"/>
      </w:rPr>
      <w:fldChar w:fldCharType="end"/>
    </w:r>
  </w:p>
  <w:p w14:paraId="2FF62BA1" w14:textId="77777777" w:rsidR="00EA7963" w:rsidRDefault="00EA7963" w:rsidP="00A80ED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A185" w14:textId="77777777" w:rsidR="00FE2034" w:rsidRDefault="00FE2034">
      <w:r>
        <w:separator/>
      </w:r>
    </w:p>
  </w:footnote>
  <w:footnote w:type="continuationSeparator" w:id="0">
    <w:p w14:paraId="2458E00F" w14:textId="77777777" w:rsidR="00FE2034" w:rsidRDefault="00FE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D6"/>
    <w:multiLevelType w:val="hybridMultilevel"/>
    <w:tmpl w:val="E31A1D40"/>
    <w:lvl w:ilvl="0" w:tplc="37B237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2575C"/>
    <w:multiLevelType w:val="hybridMultilevel"/>
    <w:tmpl w:val="4F76D83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33"/>
    <w:multiLevelType w:val="hybridMultilevel"/>
    <w:tmpl w:val="4DFE805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1D77"/>
    <w:multiLevelType w:val="hybridMultilevel"/>
    <w:tmpl w:val="376C9A2A"/>
    <w:lvl w:ilvl="0" w:tplc="A4D4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7363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31C0E"/>
    <w:multiLevelType w:val="hybridMultilevel"/>
    <w:tmpl w:val="E5BAB26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E0F23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09D7"/>
    <w:multiLevelType w:val="hybridMultilevel"/>
    <w:tmpl w:val="38A2F7C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9E61F4"/>
    <w:multiLevelType w:val="hybridMultilevel"/>
    <w:tmpl w:val="42D68A56"/>
    <w:lvl w:ilvl="0" w:tplc="37B23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6EEE"/>
    <w:multiLevelType w:val="hybridMultilevel"/>
    <w:tmpl w:val="964C7B6E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56503"/>
    <w:multiLevelType w:val="hybridMultilevel"/>
    <w:tmpl w:val="07C2E03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D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92CC0"/>
    <w:multiLevelType w:val="hybridMultilevel"/>
    <w:tmpl w:val="113A5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0895"/>
    <w:multiLevelType w:val="hybridMultilevel"/>
    <w:tmpl w:val="67B283EE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F23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C20352"/>
    <w:multiLevelType w:val="hybridMultilevel"/>
    <w:tmpl w:val="62C0D53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A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C0A36"/>
    <w:multiLevelType w:val="hybridMultilevel"/>
    <w:tmpl w:val="1B34EF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F3E99"/>
    <w:multiLevelType w:val="hybridMultilevel"/>
    <w:tmpl w:val="6E4E401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B2CC9"/>
    <w:multiLevelType w:val="hybridMultilevel"/>
    <w:tmpl w:val="C860A15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828A6"/>
    <w:multiLevelType w:val="hybridMultilevel"/>
    <w:tmpl w:val="3342B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939DC"/>
    <w:multiLevelType w:val="hybridMultilevel"/>
    <w:tmpl w:val="7174F3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8AC0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F6E43"/>
    <w:multiLevelType w:val="hybridMultilevel"/>
    <w:tmpl w:val="886AE25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031AE3"/>
    <w:multiLevelType w:val="hybridMultilevel"/>
    <w:tmpl w:val="D4F8E0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B7066"/>
    <w:multiLevelType w:val="hybridMultilevel"/>
    <w:tmpl w:val="B1AA737E"/>
    <w:lvl w:ilvl="0" w:tplc="EA984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3024B"/>
    <w:multiLevelType w:val="hybridMultilevel"/>
    <w:tmpl w:val="F4948F36"/>
    <w:lvl w:ilvl="0" w:tplc="6F964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25300"/>
    <w:multiLevelType w:val="hybridMultilevel"/>
    <w:tmpl w:val="FC944E9A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43031C7"/>
    <w:multiLevelType w:val="hybridMultilevel"/>
    <w:tmpl w:val="2CAE62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6399C"/>
    <w:multiLevelType w:val="hybridMultilevel"/>
    <w:tmpl w:val="C6B80DF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F4E3F"/>
    <w:multiLevelType w:val="hybridMultilevel"/>
    <w:tmpl w:val="1D5A824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45373"/>
    <w:multiLevelType w:val="hybridMultilevel"/>
    <w:tmpl w:val="386A904E"/>
    <w:lvl w:ilvl="0" w:tplc="62E41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775A5"/>
    <w:multiLevelType w:val="hybridMultilevel"/>
    <w:tmpl w:val="1E565362"/>
    <w:lvl w:ilvl="0" w:tplc="F47A78EC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2157B65"/>
    <w:multiLevelType w:val="hybridMultilevel"/>
    <w:tmpl w:val="3CB09F0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5512D6F"/>
    <w:multiLevelType w:val="hybridMultilevel"/>
    <w:tmpl w:val="8468F9BC"/>
    <w:lvl w:ilvl="0" w:tplc="37B23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B1A24"/>
    <w:multiLevelType w:val="hybridMultilevel"/>
    <w:tmpl w:val="255ED37A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54E4C"/>
    <w:multiLevelType w:val="hybridMultilevel"/>
    <w:tmpl w:val="D7CC42AC"/>
    <w:lvl w:ilvl="0" w:tplc="5024D4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/>
      </w:rPr>
    </w:lvl>
    <w:lvl w:ilvl="1" w:tplc="041B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2686AF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B486ECC"/>
    <w:multiLevelType w:val="hybridMultilevel"/>
    <w:tmpl w:val="CF18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13E75"/>
    <w:multiLevelType w:val="hybridMultilevel"/>
    <w:tmpl w:val="AFFCDBE8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C8699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4507B4"/>
    <w:multiLevelType w:val="hybridMultilevel"/>
    <w:tmpl w:val="666EDF4E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391"/>
    <w:multiLevelType w:val="hybridMultilevel"/>
    <w:tmpl w:val="52C0220C"/>
    <w:lvl w:ilvl="0" w:tplc="8C869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996D88"/>
    <w:multiLevelType w:val="hybridMultilevel"/>
    <w:tmpl w:val="99386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C691D"/>
    <w:multiLevelType w:val="hybridMultilevel"/>
    <w:tmpl w:val="D5A01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E53654"/>
    <w:multiLevelType w:val="hybridMultilevel"/>
    <w:tmpl w:val="20C23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E7553"/>
    <w:multiLevelType w:val="hybridMultilevel"/>
    <w:tmpl w:val="19DA0D5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91709105">
    <w:abstractNumId w:val="9"/>
  </w:num>
  <w:num w:numId="2" w16cid:durableId="1115250777">
    <w:abstractNumId w:val="30"/>
  </w:num>
  <w:num w:numId="3" w16cid:durableId="1644503651">
    <w:abstractNumId w:val="17"/>
  </w:num>
  <w:num w:numId="4" w16cid:durableId="483158678">
    <w:abstractNumId w:val="11"/>
  </w:num>
  <w:num w:numId="5" w16cid:durableId="166216053">
    <w:abstractNumId w:val="15"/>
  </w:num>
  <w:num w:numId="6" w16cid:durableId="1992371681">
    <w:abstractNumId w:val="33"/>
  </w:num>
  <w:num w:numId="7" w16cid:durableId="621497632">
    <w:abstractNumId w:val="35"/>
  </w:num>
  <w:num w:numId="8" w16cid:durableId="164395998">
    <w:abstractNumId w:val="19"/>
  </w:num>
  <w:num w:numId="9" w16cid:durableId="1042482758">
    <w:abstractNumId w:val="39"/>
  </w:num>
  <w:num w:numId="10" w16cid:durableId="1705665607">
    <w:abstractNumId w:val="13"/>
  </w:num>
  <w:num w:numId="11" w16cid:durableId="1749693203">
    <w:abstractNumId w:val="37"/>
  </w:num>
  <w:num w:numId="12" w16cid:durableId="1105272626">
    <w:abstractNumId w:val="1"/>
  </w:num>
  <w:num w:numId="13" w16cid:durableId="1166049117">
    <w:abstractNumId w:val="25"/>
  </w:num>
  <w:num w:numId="14" w16cid:durableId="1729456919">
    <w:abstractNumId w:val="24"/>
  </w:num>
  <w:num w:numId="15" w16cid:durableId="1732994167">
    <w:abstractNumId w:val="34"/>
  </w:num>
  <w:num w:numId="16" w16cid:durableId="537014886">
    <w:abstractNumId w:val="26"/>
  </w:num>
  <w:num w:numId="17" w16cid:durableId="105465359">
    <w:abstractNumId w:val="31"/>
  </w:num>
  <w:num w:numId="18" w16cid:durableId="242884985">
    <w:abstractNumId w:val="4"/>
  </w:num>
  <w:num w:numId="19" w16cid:durableId="267084361">
    <w:abstractNumId w:val="12"/>
  </w:num>
  <w:num w:numId="20" w16cid:durableId="360593732">
    <w:abstractNumId w:val="8"/>
  </w:num>
  <w:num w:numId="21" w16cid:durableId="312607804">
    <w:abstractNumId w:val="6"/>
  </w:num>
  <w:num w:numId="22" w16cid:durableId="303898650">
    <w:abstractNumId w:val="18"/>
  </w:num>
  <w:num w:numId="23" w16cid:durableId="1499273324">
    <w:abstractNumId w:val="0"/>
  </w:num>
  <w:num w:numId="24" w16cid:durableId="547298892">
    <w:abstractNumId w:val="22"/>
  </w:num>
  <w:num w:numId="25" w16cid:durableId="1087728281">
    <w:abstractNumId w:val="21"/>
  </w:num>
  <w:num w:numId="26" w16cid:durableId="1526137717">
    <w:abstractNumId w:val="7"/>
  </w:num>
  <w:num w:numId="27" w16cid:durableId="550464313">
    <w:abstractNumId w:val="14"/>
  </w:num>
  <w:num w:numId="28" w16cid:durableId="774833097">
    <w:abstractNumId w:val="5"/>
  </w:num>
  <w:num w:numId="29" w16cid:durableId="2057463003">
    <w:abstractNumId w:val="29"/>
  </w:num>
  <w:num w:numId="30" w16cid:durableId="109518856">
    <w:abstractNumId w:val="27"/>
  </w:num>
  <w:num w:numId="31" w16cid:durableId="1934319579">
    <w:abstractNumId w:val="38"/>
  </w:num>
  <w:num w:numId="32" w16cid:durableId="1569074086">
    <w:abstractNumId w:val="32"/>
  </w:num>
  <w:num w:numId="33" w16cid:durableId="851070142">
    <w:abstractNumId w:val="20"/>
  </w:num>
  <w:num w:numId="34" w16cid:durableId="161088584">
    <w:abstractNumId w:val="2"/>
  </w:num>
  <w:num w:numId="35" w16cid:durableId="1620794111">
    <w:abstractNumId w:val="16"/>
  </w:num>
  <w:num w:numId="36" w16cid:durableId="2036031626">
    <w:abstractNumId w:val="28"/>
  </w:num>
  <w:num w:numId="37" w16cid:durableId="1688748539">
    <w:abstractNumId w:val="36"/>
  </w:num>
  <w:num w:numId="38" w16cid:durableId="31660366">
    <w:abstractNumId w:val="3"/>
  </w:num>
  <w:num w:numId="39" w16cid:durableId="1972516014">
    <w:abstractNumId w:val="23"/>
  </w:num>
  <w:num w:numId="40" w16cid:durableId="1496342408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DF"/>
    <w:rsid w:val="00000BCF"/>
    <w:rsid w:val="00012928"/>
    <w:rsid w:val="00023312"/>
    <w:rsid w:val="0002422F"/>
    <w:rsid w:val="00035C9D"/>
    <w:rsid w:val="00037AFC"/>
    <w:rsid w:val="00047A34"/>
    <w:rsid w:val="0005592E"/>
    <w:rsid w:val="00066374"/>
    <w:rsid w:val="00091BD7"/>
    <w:rsid w:val="000940EC"/>
    <w:rsid w:val="000A0005"/>
    <w:rsid w:val="000A5236"/>
    <w:rsid w:val="000A7269"/>
    <w:rsid w:val="000A7491"/>
    <w:rsid w:val="000A7C47"/>
    <w:rsid w:val="000B1F90"/>
    <w:rsid w:val="000B2208"/>
    <w:rsid w:val="000B251C"/>
    <w:rsid w:val="000B3A93"/>
    <w:rsid w:val="000B5BFD"/>
    <w:rsid w:val="000C14AB"/>
    <w:rsid w:val="0010210A"/>
    <w:rsid w:val="0010269E"/>
    <w:rsid w:val="001026AF"/>
    <w:rsid w:val="00105019"/>
    <w:rsid w:val="001078BB"/>
    <w:rsid w:val="0013191F"/>
    <w:rsid w:val="00147FDC"/>
    <w:rsid w:val="00150119"/>
    <w:rsid w:val="001647E5"/>
    <w:rsid w:val="001724BA"/>
    <w:rsid w:val="0017380F"/>
    <w:rsid w:val="0017715F"/>
    <w:rsid w:val="00185144"/>
    <w:rsid w:val="001929C6"/>
    <w:rsid w:val="001A68DE"/>
    <w:rsid w:val="001B485C"/>
    <w:rsid w:val="001B7782"/>
    <w:rsid w:val="001C1A5D"/>
    <w:rsid w:val="001C4499"/>
    <w:rsid w:val="001D0904"/>
    <w:rsid w:val="001E50A8"/>
    <w:rsid w:val="001F42A5"/>
    <w:rsid w:val="001F7A0B"/>
    <w:rsid w:val="00200A75"/>
    <w:rsid w:val="00200D77"/>
    <w:rsid w:val="00207E43"/>
    <w:rsid w:val="0022178E"/>
    <w:rsid w:val="0024110C"/>
    <w:rsid w:val="00246F4F"/>
    <w:rsid w:val="00250485"/>
    <w:rsid w:val="002574DA"/>
    <w:rsid w:val="00260A0A"/>
    <w:rsid w:val="00285D35"/>
    <w:rsid w:val="002A39F8"/>
    <w:rsid w:val="002A5980"/>
    <w:rsid w:val="002A6702"/>
    <w:rsid w:val="002B28A7"/>
    <w:rsid w:val="002C1810"/>
    <w:rsid w:val="002C1F97"/>
    <w:rsid w:val="002C2B6D"/>
    <w:rsid w:val="002D3EA7"/>
    <w:rsid w:val="002E2F94"/>
    <w:rsid w:val="002F4292"/>
    <w:rsid w:val="00333F42"/>
    <w:rsid w:val="003365E7"/>
    <w:rsid w:val="003556DB"/>
    <w:rsid w:val="00361284"/>
    <w:rsid w:val="00373B31"/>
    <w:rsid w:val="00387B34"/>
    <w:rsid w:val="003C302F"/>
    <w:rsid w:val="003E290A"/>
    <w:rsid w:val="00402D71"/>
    <w:rsid w:val="004105BD"/>
    <w:rsid w:val="00410D20"/>
    <w:rsid w:val="0041368A"/>
    <w:rsid w:val="00414265"/>
    <w:rsid w:val="004237BF"/>
    <w:rsid w:val="004257DB"/>
    <w:rsid w:val="004635F0"/>
    <w:rsid w:val="00464FBA"/>
    <w:rsid w:val="00473FF9"/>
    <w:rsid w:val="00484FFA"/>
    <w:rsid w:val="00497323"/>
    <w:rsid w:val="004B0F7F"/>
    <w:rsid w:val="004B4ED4"/>
    <w:rsid w:val="004C0A42"/>
    <w:rsid w:val="004C17B5"/>
    <w:rsid w:val="004C28B8"/>
    <w:rsid w:val="004D2FCD"/>
    <w:rsid w:val="004D7FFC"/>
    <w:rsid w:val="004E3F47"/>
    <w:rsid w:val="004F12D5"/>
    <w:rsid w:val="004F657C"/>
    <w:rsid w:val="00501DB7"/>
    <w:rsid w:val="00502857"/>
    <w:rsid w:val="00511F25"/>
    <w:rsid w:val="00524AA0"/>
    <w:rsid w:val="00557F94"/>
    <w:rsid w:val="005676EC"/>
    <w:rsid w:val="005818B3"/>
    <w:rsid w:val="00584DCF"/>
    <w:rsid w:val="00584EA9"/>
    <w:rsid w:val="00590532"/>
    <w:rsid w:val="005A3446"/>
    <w:rsid w:val="005A433B"/>
    <w:rsid w:val="005C42C0"/>
    <w:rsid w:val="005D5E62"/>
    <w:rsid w:val="005E667D"/>
    <w:rsid w:val="005F1C9F"/>
    <w:rsid w:val="00600609"/>
    <w:rsid w:val="0061268D"/>
    <w:rsid w:val="00630250"/>
    <w:rsid w:val="00645791"/>
    <w:rsid w:val="00645AF3"/>
    <w:rsid w:val="00647D25"/>
    <w:rsid w:val="00665FF2"/>
    <w:rsid w:val="00683664"/>
    <w:rsid w:val="006A2D02"/>
    <w:rsid w:val="006B45B7"/>
    <w:rsid w:val="006E6982"/>
    <w:rsid w:val="006F1B44"/>
    <w:rsid w:val="006F4F7E"/>
    <w:rsid w:val="006F6A82"/>
    <w:rsid w:val="007004A4"/>
    <w:rsid w:val="00714183"/>
    <w:rsid w:val="00714DEF"/>
    <w:rsid w:val="00717FB9"/>
    <w:rsid w:val="00723A30"/>
    <w:rsid w:val="0072647D"/>
    <w:rsid w:val="00754F97"/>
    <w:rsid w:val="007562C5"/>
    <w:rsid w:val="00756D83"/>
    <w:rsid w:val="00757D5F"/>
    <w:rsid w:val="00770B08"/>
    <w:rsid w:val="00772EE7"/>
    <w:rsid w:val="00776445"/>
    <w:rsid w:val="007837B4"/>
    <w:rsid w:val="007872CC"/>
    <w:rsid w:val="00794648"/>
    <w:rsid w:val="007A28DD"/>
    <w:rsid w:val="007A47D6"/>
    <w:rsid w:val="007A4CBC"/>
    <w:rsid w:val="007A5CB5"/>
    <w:rsid w:val="007B31BA"/>
    <w:rsid w:val="007B3558"/>
    <w:rsid w:val="007B5597"/>
    <w:rsid w:val="007B5647"/>
    <w:rsid w:val="007D3775"/>
    <w:rsid w:val="007E02A6"/>
    <w:rsid w:val="007F3B80"/>
    <w:rsid w:val="007F3F5A"/>
    <w:rsid w:val="007F5ABD"/>
    <w:rsid w:val="007F6429"/>
    <w:rsid w:val="00810058"/>
    <w:rsid w:val="00821398"/>
    <w:rsid w:val="00833F3B"/>
    <w:rsid w:val="008356A8"/>
    <w:rsid w:val="0083706D"/>
    <w:rsid w:val="00847F44"/>
    <w:rsid w:val="00847FC5"/>
    <w:rsid w:val="00850CC8"/>
    <w:rsid w:val="00851D2D"/>
    <w:rsid w:val="008658DC"/>
    <w:rsid w:val="00892171"/>
    <w:rsid w:val="0089766D"/>
    <w:rsid w:val="008A442E"/>
    <w:rsid w:val="008B26C7"/>
    <w:rsid w:val="008B5E24"/>
    <w:rsid w:val="008B662C"/>
    <w:rsid w:val="008D3139"/>
    <w:rsid w:val="008F1ACD"/>
    <w:rsid w:val="008F6322"/>
    <w:rsid w:val="008F6C86"/>
    <w:rsid w:val="009011BC"/>
    <w:rsid w:val="009045A0"/>
    <w:rsid w:val="0093023A"/>
    <w:rsid w:val="00933E6F"/>
    <w:rsid w:val="00935A88"/>
    <w:rsid w:val="00937D74"/>
    <w:rsid w:val="009653A5"/>
    <w:rsid w:val="00972BBD"/>
    <w:rsid w:val="009854BB"/>
    <w:rsid w:val="009C3418"/>
    <w:rsid w:val="009C3B0B"/>
    <w:rsid w:val="009D25FC"/>
    <w:rsid w:val="009D3E43"/>
    <w:rsid w:val="009D582F"/>
    <w:rsid w:val="009F6975"/>
    <w:rsid w:val="00A2479D"/>
    <w:rsid w:val="00A258A1"/>
    <w:rsid w:val="00A261B3"/>
    <w:rsid w:val="00A3357F"/>
    <w:rsid w:val="00A36BF7"/>
    <w:rsid w:val="00A37DD1"/>
    <w:rsid w:val="00A42F99"/>
    <w:rsid w:val="00A45037"/>
    <w:rsid w:val="00A60A76"/>
    <w:rsid w:val="00A62327"/>
    <w:rsid w:val="00A71926"/>
    <w:rsid w:val="00A7371E"/>
    <w:rsid w:val="00A80EDF"/>
    <w:rsid w:val="00A81A1D"/>
    <w:rsid w:val="00A924E8"/>
    <w:rsid w:val="00AB5C85"/>
    <w:rsid w:val="00AC2B20"/>
    <w:rsid w:val="00AF2931"/>
    <w:rsid w:val="00B07886"/>
    <w:rsid w:val="00B15C64"/>
    <w:rsid w:val="00B223A7"/>
    <w:rsid w:val="00B32C74"/>
    <w:rsid w:val="00B3640B"/>
    <w:rsid w:val="00B51F32"/>
    <w:rsid w:val="00B636AC"/>
    <w:rsid w:val="00B805DB"/>
    <w:rsid w:val="00BB30D1"/>
    <w:rsid w:val="00BB7C21"/>
    <w:rsid w:val="00BC0ED4"/>
    <w:rsid w:val="00BC1397"/>
    <w:rsid w:val="00BC1AF8"/>
    <w:rsid w:val="00BD7C03"/>
    <w:rsid w:val="00BE107A"/>
    <w:rsid w:val="00C03F8F"/>
    <w:rsid w:val="00C11EB9"/>
    <w:rsid w:val="00C132AA"/>
    <w:rsid w:val="00C35DDC"/>
    <w:rsid w:val="00C41E50"/>
    <w:rsid w:val="00C5648C"/>
    <w:rsid w:val="00C60D2F"/>
    <w:rsid w:val="00C67175"/>
    <w:rsid w:val="00C7672E"/>
    <w:rsid w:val="00C84F79"/>
    <w:rsid w:val="00CB4F3B"/>
    <w:rsid w:val="00CE1454"/>
    <w:rsid w:val="00CF11F1"/>
    <w:rsid w:val="00CF36DD"/>
    <w:rsid w:val="00CF3ADD"/>
    <w:rsid w:val="00D14BBF"/>
    <w:rsid w:val="00D15496"/>
    <w:rsid w:val="00D162B5"/>
    <w:rsid w:val="00D23473"/>
    <w:rsid w:val="00D252A9"/>
    <w:rsid w:val="00D26538"/>
    <w:rsid w:val="00D30213"/>
    <w:rsid w:val="00D469CF"/>
    <w:rsid w:val="00D5013C"/>
    <w:rsid w:val="00D73873"/>
    <w:rsid w:val="00D821CA"/>
    <w:rsid w:val="00D83A68"/>
    <w:rsid w:val="00D8445C"/>
    <w:rsid w:val="00DC02E4"/>
    <w:rsid w:val="00DC2C84"/>
    <w:rsid w:val="00DC56BC"/>
    <w:rsid w:val="00DC7C56"/>
    <w:rsid w:val="00DD2B7C"/>
    <w:rsid w:val="00DD58E5"/>
    <w:rsid w:val="00DE7BF0"/>
    <w:rsid w:val="00DF0CB8"/>
    <w:rsid w:val="00DF2650"/>
    <w:rsid w:val="00DF6F20"/>
    <w:rsid w:val="00E17AC7"/>
    <w:rsid w:val="00E229CD"/>
    <w:rsid w:val="00E243E4"/>
    <w:rsid w:val="00E512DD"/>
    <w:rsid w:val="00E521D8"/>
    <w:rsid w:val="00E622B2"/>
    <w:rsid w:val="00E65E99"/>
    <w:rsid w:val="00E7302A"/>
    <w:rsid w:val="00E7533A"/>
    <w:rsid w:val="00EA0B38"/>
    <w:rsid w:val="00EA7814"/>
    <w:rsid w:val="00EA7963"/>
    <w:rsid w:val="00ED4165"/>
    <w:rsid w:val="00EE401A"/>
    <w:rsid w:val="00F02874"/>
    <w:rsid w:val="00F111B6"/>
    <w:rsid w:val="00F305FF"/>
    <w:rsid w:val="00F473C9"/>
    <w:rsid w:val="00F548AA"/>
    <w:rsid w:val="00F552CB"/>
    <w:rsid w:val="00F6756F"/>
    <w:rsid w:val="00F73EF1"/>
    <w:rsid w:val="00F870DC"/>
    <w:rsid w:val="00F9170D"/>
    <w:rsid w:val="00F92542"/>
    <w:rsid w:val="00FA026F"/>
    <w:rsid w:val="00FA6770"/>
    <w:rsid w:val="00FA6774"/>
    <w:rsid w:val="00FB1745"/>
    <w:rsid w:val="00FC133C"/>
    <w:rsid w:val="00FC20B5"/>
    <w:rsid w:val="00FC3C7C"/>
    <w:rsid w:val="00FC5BE5"/>
    <w:rsid w:val="00FC5E81"/>
    <w:rsid w:val="00FC64EB"/>
    <w:rsid w:val="00FD2495"/>
    <w:rsid w:val="00FD5D4F"/>
    <w:rsid w:val="00FE2034"/>
    <w:rsid w:val="00FE32DD"/>
    <w:rsid w:val="00FE350B"/>
    <w:rsid w:val="00FE467C"/>
    <w:rsid w:val="00FE68C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F0F3"/>
  <w15:docId w15:val="{0D17060B-D422-47B8-B0D4-F7B5E7D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B08"/>
  </w:style>
  <w:style w:type="paragraph" w:styleId="Nadpis1">
    <w:name w:val="heading 1"/>
    <w:basedOn w:val="Normlny"/>
    <w:next w:val="Normlny"/>
    <w:link w:val="Nadpis1Char"/>
    <w:qFormat/>
    <w:rsid w:val="005E667D"/>
    <w:pPr>
      <w:keepNext/>
      <w:outlineLvl w:val="0"/>
    </w:pPr>
    <w:rPr>
      <w:b/>
      <w:sz w:val="40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C5B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80EDF"/>
    <w:pPr>
      <w:spacing w:after="120"/>
    </w:pPr>
  </w:style>
  <w:style w:type="paragraph" w:styleId="Pta">
    <w:name w:val="footer"/>
    <w:basedOn w:val="Normlny"/>
    <w:rsid w:val="00A80EDF"/>
    <w:pPr>
      <w:spacing w:before="100" w:beforeAutospacing="1" w:after="100" w:afterAutospacing="1" w:line="264" w:lineRule="atLeast"/>
    </w:pPr>
    <w:rPr>
      <w:rFonts w:ascii="Verdana" w:hAnsi="Verdana"/>
      <w:color w:val="485569"/>
      <w:sz w:val="17"/>
      <w:szCs w:val="17"/>
    </w:rPr>
  </w:style>
  <w:style w:type="character" w:styleId="slostrany">
    <w:name w:val="page number"/>
    <w:basedOn w:val="Predvolenpsmoodseku"/>
    <w:rsid w:val="00A80EDF"/>
  </w:style>
  <w:style w:type="paragraph" w:customStyle="1" w:styleId="Zkladntext1">
    <w:name w:val="Základní text1"/>
    <w:rsid w:val="00A80EDF"/>
    <w:pPr>
      <w:snapToGrid w:val="0"/>
    </w:pPr>
    <w:rPr>
      <w:color w:val="000000"/>
      <w:sz w:val="24"/>
      <w:szCs w:val="24"/>
    </w:rPr>
  </w:style>
  <w:style w:type="character" w:styleId="Vrazn">
    <w:name w:val="Strong"/>
    <w:qFormat/>
    <w:rsid w:val="006F1B44"/>
    <w:rPr>
      <w:b/>
      <w:bCs/>
    </w:rPr>
  </w:style>
  <w:style w:type="paragraph" w:styleId="Zarkazkladnhotextu">
    <w:name w:val="Body Text Indent"/>
    <w:basedOn w:val="Normlny"/>
    <w:rsid w:val="00F870DC"/>
    <w:pPr>
      <w:spacing w:after="120"/>
      <w:ind w:left="283"/>
    </w:pPr>
  </w:style>
  <w:style w:type="paragraph" w:styleId="Normlnywebov">
    <w:name w:val="Normal (Web)"/>
    <w:basedOn w:val="Normlny"/>
    <w:rsid w:val="00F870DC"/>
    <w:rPr>
      <w:sz w:val="24"/>
      <w:szCs w:val="24"/>
    </w:rPr>
  </w:style>
  <w:style w:type="paragraph" w:customStyle="1" w:styleId="pismonormal">
    <w:name w:val="pismonormal"/>
    <w:basedOn w:val="Normlny"/>
    <w:rsid w:val="00F870D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F87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">
    <w:name w:val="Char Char1 Char Char Char"/>
    <w:basedOn w:val="Normlny"/>
    <w:rsid w:val="00F870DC"/>
    <w:pPr>
      <w:spacing w:after="160" w:line="240" w:lineRule="exact"/>
    </w:pPr>
    <w:rPr>
      <w:rFonts w:ascii="Tahoma" w:hAnsi="Tahoma"/>
      <w:lang w:eastAsia="en-US"/>
    </w:rPr>
  </w:style>
  <w:style w:type="paragraph" w:styleId="Odsekzoznamu">
    <w:name w:val="List Paragraph"/>
    <w:basedOn w:val="Normlny"/>
    <w:uiPriority w:val="34"/>
    <w:qFormat/>
    <w:rsid w:val="007004A4"/>
    <w:pPr>
      <w:ind w:left="720"/>
    </w:pPr>
  </w:style>
  <w:style w:type="paragraph" w:styleId="Podtitul">
    <w:name w:val="Subtitle"/>
    <w:basedOn w:val="Normlny"/>
    <w:qFormat/>
    <w:rsid w:val="007004A4"/>
    <w:pPr>
      <w:jc w:val="both"/>
    </w:pPr>
    <w:rPr>
      <w:b/>
      <w:bCs/>
      <w:sz w:val="24"/>
      <w:szCs w:val="24"/>
    </w:rPr>
  </w:style>
  <w:style w:type="table" w:styleId="Elegantntabuka">
    <w:name w:val="Table Elegant"/>
    <w:basedOn w:val="Normlnatabuka"/>
    <w:rsid w:val="004C28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">
    <w:name w:val="Char Char Char Char Char"/>
    <w:basedOn w:val="Normlny"/>
    <w:rsid w:val="00DE7BF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">
    <w:name w:val="Char Char Char Char Char Char"/>
    <w:basedOn w:val="Normlny"/>
    <w:rsid w:val="00772EE7"/>
    <w:pPr>
      <w:spacing w:after="160" w:line="240" w:lineRule="exact"/>
    </w:pPr>
    <w:rPr>
      <w:rFonts w:ascii="Arial" w:hAnsi="Arial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E667D"/>
    <w:rPr>
      <w:b/>
      <w:sz w:val="40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C5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BE0F-87DA-461C-B01A-58C9C47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rozpočtového hospodárenia obce</vt:lpstr>
      <vt:lpstr/>
    </vt:vector>
  </TitlesOfParts>
  <Company>Iura Edition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rozpočtového hospodárenia obce</dc:title>
  <dc:creator>Ing.Ingrid Veverková</dc:creator>
  <cp:lastModifiedBy>ekonomka</cp:lastModifiedBy>
  <cp:revision>5</cp:revision>
  <cp:lastPrinted>2014-12-03T13:13:00Z</cp:lastPrinted>
  <dcterms:created xsi:type="dcterms:W3CDTF">2022-10-03T09:41:00Z</dcterms:created>
  <dcterms:modified xsi:type="dcterms:W3CDTF">2022-12-06T09:06:00Z</dcterms:modified>
</cp:coreProperties>
</file>