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686" w14:textId="77777777" w:rsidR="009A4F1C" w:rsidRDefault="009A4F1C" w:rsidP="009A4F1C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Dvorníky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4F1C" w14:paraId="2ED84129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B3654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013E7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6594E54B" w14:textId="77777777" w:rsidTr="00AB5A95">
        <w:trPr>
          <w:trHeight w:val="87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89D3C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4CA62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75B76C2D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D6A54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4EA91" w14:textId="77777777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Pre  riadne  zasadnutie</w:t>
            </w:r>
          </w:p>
        </w:tc>
      </w:tr>
      <w:tr w:rsidR="009A4F1C" w14:paraId="07BC297D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E00B2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D7A5D" w14:textId="77777777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Obecného zastupiteľstva</w:t>
            </w:r>
          </w:p>
        </w:tc>
      </w:tr>
      <w:tr w:rsidR="009A4F1C" w14:paraId="1974BB3D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062DF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DE346" w14:textId="4072812B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 Dvorníkoch, dňa </w:t>
            </w:r>
            <w:r w:rsidR="000070BE">
              <w:rPr>
                <w:sz w:val="22"/>
              </w:rPr>
              <w:t>15.12.2023</w:t>
            </w:r>
          </w:p>
        </w:tc>
      </w:tr>
      <w:tr w:rsidR="009A4F1C" w14:paraId="0FC29773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FDF97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61D2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</w:tr>
      <w:tr w:rsidR="009A4F1C" w14:paraId="171595C1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8C84E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934A6" w14:textId="77777777" w:rsidR="009A4F1C" w:rsidRDefault="009A4F1C" w:rsidP="00AB5A9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K bodu rokovania číslo:     </w:t>
            </w:r>
          </w:p>
        </w:tc>
      </w:tr>
      <w:tr w:rsidR="009A4F1C" w14:paraId="5042239D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ED199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BB52B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4992788F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D1495" w14:textId="77777777" w:rsidR="009A4F1C" w:rsidRDefault="009A4F1C" w:rsidP="00AB5A95">
            <w:pPr>
              <w:snapToGrid w:val="0"/>
              <w:ind w:left="-567" w:firstLine="141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B43BD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3DC00F7F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7EA0E" w14:textId="77777777" w:rsidR="009A4F1C" w:rsidRDefault="009A4F1C" w:rsidP="00AB5A95">
            <w:pPr>
              <w:snapToGrid w:val="0"/>
            </w:pPr>
            <w:r>
              <w:t>Názov materiálu: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AE855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62311CF9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567A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549E8" w14:textId="77777777" w:rsidR="009A4F1C" w:rsidRDefault="009A4F1C" w:rsidP="00AB5A95">
            <w:pPr>
              <w:snapToGrid w:val="0"/>
              <w:rPr>
                <w:sz w:val="28"/>
              </w:rPr>
            </w:pPr>
          </w:p>
        </w:tc>
      </w:tr>
      <w:tr w:rsidR="009A4F1C" w14:paraId="4B6E77C0" w14:textId="77777777" w:rsidTr="00AB5A95">
        <w:trPr>
          <w:trHeight w:val="713"/>
        </w:trPr>
        <w:tc>
          <w:tcPr>
            <w:tcW w:w="92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6A777" w14:textId="77777777" w:rsidR="000070BE" w:rsidRDefault="000070BE" w:rsidP="000070BE">
            <w:pPr>
              <w:jc w:val="center"/>
              <w:rPr>
                <w:b/>
              </w:rPr>
            </w:pPr>
            <w:r w:rsidRPr="00FD5804">
              <w:rPr>
                <w:b/>
              </w:rPr>
              <w:t>Všeobecné záväzné nariadenie</w:t>
            </w:r>
            <w:r>
              <w:rPr>
                <w:b/>
              </w:rPr>
              <w:t xml:space="preserve"> č. 4/2023,</w:t>
            </w:r>
            <w:r w:rsidRPr="00FD5804">
              <w:rPr>
                <w:b/>
              </w:rPr>
              <w:t xml:space="preserve"> </w:t>
            </w:r>
            <w:r w:rsidRPr="00EE7606">
              <w:rPr>
                <w:b/>
              </w:rPr>
              <w:t xml:space="preserve">ktorým sa </w:t>
            </w:r>
            <w:r>
              <w:rPr>
                <w:b/>
              </w:rPr>
              <w:t xml:space="preserve">ruší </w:t>
            </w:r>
            <w:r w:rsidRPr="00EE7606">
              <w:rPr>
                <w:b/>
              </w:rPr>
              <w:t>Všeobecne záväzné nariadenie č.</w:t>
            </w:r>
            <w:r>
              <w:rPr>
                <w:b/>
              </w:rPr>
              <w:t xml:space="preserve"> </w:t>
            </w:r>
            <w:bookmarkStart w:id="0" w:name="_Hlk151010330"/>
            <w:r>
              <w:rPr>
                <w:b/>
              </w:rPr>
              <w:t>4/2019</w:t>
            </w:r>
            <w:r w:rsidRPr="00EE7606">
              <w:rPr>
                <w:b/>
              </w:rPr>
              <w:t xml:space="preserve"> o určení výšky finančných prostriedkov určených na mzdy a prevádzku na dieťa materskej školy a</w:t>
            </w:r>
            <w:r>
              <w:rPr>
                <w:b/>
              </w:rPr>
              <w:t xml:space="preserve"> žiaka </w:t>
            </w:r>
            <w:r w:rsidRPr="00EE7606">
              <w:rPr>
                <w:b/>
              </w:rPr>
              <w:t>školského zariadenia</w:t>
            </w:r>
          </w:p>
          <w:bookmarkEnd w:id="0"/>
          <w:p w14:paraId="27734637" w14:textId="77777777" w:rsidR="000070BE" w:rsidRDefault="000070BE" w:rsidP="000070BE">
            <w:pPr>
              <w:spacing w:line="360" w:lineRule="auto"/>
            </w:pPr>
          </w:p>
          <w:p w14:paraId="7CAE7293" w14:textId="77777777" w:rsidR="009A4F1C" w:rsidRDefault="009A4F1C" w:rsidP="00AB5A95"/>
        </w:tc>
      </w:tr>
      <w:tr w:rsidR="009A4F1C" w14:paraId="7B8FA624" w14:textId="77777777" w:rsidTr="00AB5A95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4CE73" w14:textId="77777777" w:rsidR="009A4F1C" w:rsidRDefault="009A4F1C" w:rsidP="00AB5A95">
            <w:pPr>
              <w:snapToGrid w:val="0"/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0F97B" w14:textId="77777777" w:rsidR="009A4F1C" w:rsidRDefault="009A4F1C" w:rsidP="00AB5A95">
            <w:pPr>
              <w:snapToGrid w:val="0"/>
            </w:pPr>
          </w:p>
        </w:tc>
      </w:tr>
      <w:tr w:rsidR="009A4F1C" w14:paraId="37BEA084" w14:textId="77777777" w:rsidTr="00AB5A95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5B7B3" w14:textId="77777777" w:rsidR="009A4F1C" w:rsidRDefault="009A4F1C" w:rsidP="00AB5A95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53B5A" w14:textId="77777777" w:rsidR="009A4F1C" w:rsidRDefault="009A4F1C" w:rsidP="00AB5A95">
            <w:pPr>
              <w:snapToGrid w:val="0"/>
            </w:pPr>
            <w:r>
              <w:rPr>
                <w:sz w:val="22"/>
                <w:u w:val="single"/>
              </w:rPr>
              <w:t>Návrh na uznesenie</w:t>
            </w:r>
            <w:r>
              <w:rPr>
                <w:sz w:val="22"/>
              </w:rPr>
              <w:t>:</w:t>
            </w:r>
          </w:p>
          <w:p w14:paraId="04829FB3" w14:textId="77777777" w:rsidR="009A4F1C" w:rsidRDefault="009A4F1C" w:rsidP="00AB5A95">
            <w:pPr>
              <w:rPr>
                <w:sz w:val="22"/>
              </w:rPr>
            </w:pPr>
          </w:p>
          <w:p w14:paraId="22354BC1" w14:textId="77777777" w:rsidR="009A4F1C" w:rsidRDefault="009A4F1C" w:rsidP="009A4F1C">
            <w:pPr>
              <w:numPr>
                <w:ilvl w:val="0"/>
                <w:numId w:val="20"/>
              </w:numPr>
              <w:rPr>
                <w:lang w:eastAsia="cs-CZ"/>
              </w:rPr>
            </w:pPr>
            <w:r>
              <w:rPr>
                <w:lang w:eastAsia="cs-CZ"/>
              </w:rPr>
              <w:t>OZ</w:t>
            </w:r>
            <w:r w:rsidRPr="00E8705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o</w:t>
            </w:r>
            <w:r w:rsidRPr="00E87050">
              <w:rPr>
                <w:lang w:eastAsia="cs-CZ"/>
              </w:rPr>
              <w:t>bce</w:t>
            </w:r>
            <w:r>
              <w:rPr>
                <w:lang w:eastAsia="cs-CZ"/>
              </w:rPr>
              <w:t xml:space="preserve"> Dvorníky </w:t>
            </w:r>
          </w:p>
          <w:p w14:paraId="71A7E7A7" w14:textId="77777777" w:rsidR="009A4F1C" w:rsidRPr="00E87050" w:rsidRDefault="009A4F1C" w:rsidP="00AB5A95">
            <w:pPr>
              <w:ind w:left="720"/>
              <w:rPr>
                <w:lang w:eastAsia="cs-CZ"/>
              </w:rPr>
            </w:pPr>
          </w:p>
          <w:p w14:paraId="516EE8E1" w14:textId="77777777" w:rsidR="009A4F1C" w:rsidRDefault="009A4F1C" w:rsidP="00AB5A95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</w:t>
            </w:r>
            <w:r w:rsidRPr="00E87050">
              <w:rPr>
                <w:b/>
                <w:lang w:eastAsia="cs-CZ"/>
              </w:rPr>
              <w:t>rerokovalo</w:t>
            </w:r>
          </w:p>
          <w:p w14:paraId="26E8D948" w14:textId="77777777" w:rsidR="009A4F1C" w:rsidRPr="00E87050" w:rsidRDefault="009A4F1C" w:rsidP="00AB5A95">
            <w:pPr>
              <w:rPr>
                <w:b/>
                <w:lang w:eastAsia="cs-CZ"/>
              </w:rPr>
            </w:pPr>
          </w:p>
          <w:p w14:paraId="4B9BFE84" w14:textId="4A7DFB25" w:rsidR="009A4F1C" w:rsidRPr="00E87050" w:rsidRDefault="009A4F1C" w:rsidP="00AB5A95">
            <w:pPr>
              <w:jc w:val="both"/>
              <w:rPr>
                <w:bCs/>
                <w:lang w:eastAsia="cs-CZ"/>
              </w:rPr>
            </w:pPr>
            <w:r w:rsidRPr="00E87050">
              <w:rPr>
                <w:lang w:eastAsia="cs-CZ"/>
              </w:rPr>
              <w:t xml:space="preserve">predložený návrh  VZN  č. </w:t>
            </w:r>
            <w:r w:rsidR="000070BE">
              <w:rPr>
                <w:lang w:eastAsia="cs-CZ"/>
              </w:rPr>
              <w:t>4</w:t>
            </w:r>
            <w:r>
              <w:rPr>
                <w:lang w:eastAsia="cs-CZ"/>
              </w:rPr>
              <w:t>/2023</w:t>
            </w:r>
            <w:r w:rsidRPr="00E87050">
              <w:rPr>
                <w:lang w:eastAsia="cs-CZ"/>
              </w:rPr>
              <w:t xml:space="preserve"> , </w:t>
            </w:r>
            <w:r w:rsidR="0093025E" w:rsidRPr="0093025E">
              <w:rPr>
                <w:bCs/>
              </w:rPr>
              <w:t xml:space="preserve">ktorým ruší  Všeobecne záväzné nariadenie č. </w:t>
            </w:r>
            <w:r w:rsidR="000070BE">
              <w:rPr>
                <w:bCs/>
              </w:rPr>
              <w:t>4/2019</w:t>
            </w:r>
            <w:r w:rsidR="0093025E" w:rsidRPr="0093025E">
              <w:rPr>
                <w:bCs/>
              </w:rPr>
              <w:t xml:space="preserve"> </w:t>
            </w:r>
            <w:r w:rsidR="000070BE" w:rsidRPr="00EE7606">
              <w:rPr>
                <w:b/>
              </w:rPr>
              <w:t xml:space="preserve">o </w:t>
            </w:r>
            <w:r w:rsidR="000070BE" w:rsidRPr="000070BE">
              <w:rPr>
                <w:bCs/>
              </w:rPr>
              <w:t>určení výšky finančných prostriedkov určených na mzdy a prevádzku na dieťa materskej školy a žiaka školského zariadenia</w:t>
            </w:r>
            <w:r w:rsidRPr="00E87050">
              <w:rPr>
                <w:b/>
                <w:bCs/>
                <w:lang w:eastAsia="cs-CZ"/>
              </w:rPr>
              <w:t xml:space="preserve"> </w:t>
            </w:r>
            <w:r w:rsidRPr="002E3874">
              <w:rPr>
                <w:b/>
                <w:bCs/>
                <w:lang w:eastAsia="cs-CZ"/>
              </w:rPr>
              <w:t>2.</w:t>
            </w:r>
            <w:r w:rsidRPr="00E87050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OZ o</w:t>
            </w:r>
            <w:r w:rsidRPr="00E87050">
              <w:rPr>
                <w:lang w:eastAsia="cs-CZ"/>
              </w:rPr>
              <w:t>bce</w:t>
            </w:r>
            <w:r>
              <w:rPr>
                <w:lang w:eastAsia="cs-CZ"/>
              </w:rPr>
              <w:t xml:space="preserve"> Dvorníky </w:t>
            </w:r>
            <w:r w:rsidRPr="00E87050">
              <w:rPr>
                <w:lang w:eastAsia="cs-CZ"/>
              </w:rPr>
              <w:t xml:space="preserve"> podľa </w:t>
            </w:r>
            <w:r w:rsidRPr="00E87050">
              <w:rPr>
                <w:bCs/>
                <w:lang w:eastAsia="cs-CZ"/>
              </w:rPr>
              <w:t xml:space="preserve">§ 4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87050">
                <w:rPr>
                  <w:bCs/>
                  <w:lang w:eastAsia="cs-CZ"/>
                </w:rPr>
                <w:t>6 a</w:t>
              </w:r>
            </w:smartTag>
            <w:r w:rsidRPr="00E87050">
              <w:rPr>
                <w:bCs/>
                <w:lang w:eastAsia="cs-CZ"/>
              </w:rPr>
              <w:t xml:space="preserve"> 11 ods. 4 písm. g) zákona č. 369/1990 Zb. o obecnom zriadení v z. n. p.</w:t>
            </w:r>
          </w:p>
          <w:p w14:paraId="3A7FDAAE" w14:textId="77777777" w:rsidR="009A4F1C" w:rsidRPr="00E87050" w:rsidRDefault="009A4F1C" w:rsidP="00AB5A95">
            <w:pPr>
              <w:jc w:val="both"/>
              <w:rPr>
                <w:b/>
                <w:bCs/>
                <w:lang w:eastAsia="cs-CZ"/>
              </w:rPr>
            </w:pPr>
          </w:p>
          <w:p w14:paraId="55F51F0D" w14:textId="77777777" w:rsidR="009A4F1C" w:rsidRPr="00E87050" w:rsidRDefault="009A4F1C" w:rsidP="00AB5A95">
            <w:pPr>
              <w:jc w:val="both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 sa </w:t>
            </w:r>
            <w:r w:rsidRPr="00E87050">
              <w:rPr>
                <w:b/>
                <w:bCs/>
                <w:lang w:eastAsia="cs-CZ"/>
              </w:rPr>
              <w:t xml:space="preserve">uznáša </w:t>
            </w:r>
          </w:p>
          <w:p w14:paraId="37B50765" w14:textId="77777777" w:rsidR="009A4F1C" w:rsidRPr="00E87050" w:rsidRDefault="009A4F1C" w:rsidP="00AB5A95">
            <w:pPr>
              <w:autoSpaceDE w:val="0"/>
              <w:adjustRightInd w:val="0"/>
              <w:rPr>
                <w:bCs/>
                <w:lang w:eastAsia="cs-CZ"/>
              </w:rPr>
            </w:pPr>
          </w:p>
          <w:p w14:paraId="0D10E351" w14:textId="1CA742D6" w:rsidR="009A4F1C" w:rsidRDefault="009A4F1C" w:rsidP="00AB5A95">
            <w:r w:rsidRPr="00E87050">
              <w:rPr>
                <w:bCs/>
                <w:lang w:eastAsia="cs-CZ"/>
              </w:rPr>
              <w:t>na  VZN č.</w:t>
            </w:r>
            <w:r w:rsidR="000070BE">
              <w:rPr>
                <w:bCs/>
                <w:lang w:eastAsia="cs-CZ"/>
              </w:rPr>
              <w:t>4</w:t>
            </w:r>
            <w:r>
              <w:rPr>
                <w:bCs/>
                <w:lang w:eastAsia="cs-CZ"/>
              </w:rPr>
              <w:t>/202</w:t>
            </w:r>
            <w:r w:rsidR="00C374AC">
              <w:rPr>
                <w:bCs/>
                <w:lang w:eastAsia="cs-CZ"/>
              </w:rPr>
              <w:t>3</w:t>
            </w:r>
            <w:r w:rsidRPr="00E87050">
              <w:rPr>
                <w:bCs/>
                <w:lang w:eastAsia="cs-CZ"/>
              </w:rPr>
              <w:t xml:space="preserve"> </w:t>
            </w:r>
            <w:r w:rsidRPr="00E87050">
              <w:rPr>
                <w:lang w:eastAsia="cs-CZ"/>
              </w:rPr>
              <w:t xml:space="preserve">, </w:t>
            </w:r>
            <w:r w:rsidR="0093025E" w:rsidRPr="0093025E">
              <w:rPr>
                <w:bCs/>
                <w:lang w:eastAsia="cs-CZ"/>
              </w:rPr>
              <w:t xml:space="preserve">ktorým ruší  Všeobecne záväzné nariadenie </w:t>
            </w:r>
            <w:r w:rsidR="000070BE" w:rsidRPr="0093025E">
              <w:rPr>
                <w:bCs/>
              </w:rPr>
              <w:t xml:space="preserve">č. </w:t>
            </w:r>
            <w:r w:rsidR="000070BE">
              <w:rPr>
                <w:bCs/>
              </w:rPr>
              <w:t>4/2019</w:t>
            </w:r>
            <w:r w:rsidR="000070BE" w:rsidRPr="0093025E">
              <w:rPr>
                <w:bCs/>
              </w:rPr>
              <w:t xml:space="preserve"> </w:t>
            </w:r>
            <w:r w:rsidR="000070BE" w:rsidRPr="00EE7606">
              <w:rPr>
                <w:b/>
              </w:rPr>
              <w:t xml:space="preserve">o </w:t>
            </w:r>
            <w:r w:rsidR="000070BE" w:rsidRPr="000070BE">
              <w:rPr>
                <w:bCs/>
              </w:rPr>
              <w:t>určení výšky finančných prostriedkov určených na mzdy a prevádzku na dieťa materskej školy a žiaka školského zariadenia</w:t>
            </w:r>
            <w:r w:rsidR="000070BE" w:rsidRPr="00E87050">
              <w:rPr>
                <w:b/>
                <w:bCs/>
                <w:lang w:eastAsia="cs-CZ"/>
              </w:rPr>
              <w:t xml:space="preserve"> </w:t>
            </w:r>
          </w:p>
          <w:p w14:paraId="5BED400A" w14:textId="77777777" w:rsidR="009A4F1C" w:rsidRDefault="009A4F1C" w:rsidP="00AB5A95"/>
        </w:tc>
      </w:tr>
      <w:tr w:rsidR="009A4F1C" w14:paraId="104F773C" w14:textId="77777777" w:rsidTr="00AB5A95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0BC79" w14:textId="77777777" w:rsidR="009A4F1C" w:rsidRDefault="009A4F1C" w:rsidP="00AB5A95">
            <w:pPr>
              <w:snapToGrid w:val="0"/>
              <w:rPr>
                <w:sz w:val="22"/>
              </w:rPr>
            </w:pPr>
          </w:p>
          <w:p w14:paraId="2DEB439A" w14:textId="77777777" w:rsidR="009A4F1C" w:rsidRDefault="009A4F1C" w:rsidP="00AB5A95">
            <w:pPr>
              <w:rPr>
                <w:sz w:val="22"/>
              </w:rPr>
            </w:pPr>
            <w:r>
              <w:rPr>
                <w:sz w:val="22"/>
              </w:rPr>
              <w:t xml:space="preserve">Maroš </w:t>
            </w:r>
            <w:proofErr w:type="spellStart"/>
            <w:r>
              <w:rPr>
                <w:sz w:val="22"/>
              </w:rPr>
              <w:t>Nemeček</w:t>
            </w:r>
            <w:proofErr w:type="spellEnd"/>
          </w:p>
          <w:p w14:paraId="358D3606" w14:textId="77777777" w:rsidR="009A4F1C" w:rsidRDefault="009A4F1C" w:rsidP="00AB5A95">
            <w:pPr>
              <w:rPr>
                <w:sz w:val="22"/>
              </w:rPr>
            </w:pPr>
            <w:r>
              <w:rPr>
                <w:sz w:val="22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5E2C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4294C285" w14:textId="77777777" w:rsidTr="00AB5A95">
        <w:trPr>
          <w:cantSplit/>
          <w:trHeight w:val="426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DE394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09A1A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04BEE2AE" w14:textId="77777777" w:rsidTr="00AB5A95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73185" w14:textId="77777777" w:rsidR="009A4F1C" w:rsidRDefault="009A4F1C" w:rsidP="00AB5A95">
            <w:pPr>
              <w:snapToGrid w:val="0"/>
              <w:rPr>
                <w:sz w:val="22"/>
              </w:rPr>
            </w:pPr>
          </w:p>
          <w:p w14:paraId="2933A6EA" w14:textId="77777777" w:rsidR="009A4F1C" w:rsidRDefault="009A4F1C" w:rsidP="00AB5A95">
            <w:pPr>
              <w:rPr>
                <w:sz w:val="22"/>
              </w:rPr>
            </w:pPr>
          </w:p>
          <w:p w14:paraId="3D97328E" w14:textId="77777777" w:rsidR="009A4F1C" w:rsidRDefault="009A4F1C" w:rsidP="00AB5A95">
            <w:pPr>
              <w:rPr>
                <w:sz w:val="22"/>
              </w:rPr>
            </w:pPr>
          </w:p>
          <w:p w14:paraId="6C7B395D" w14:textId="77777777" w:rsidR="009A4F1C" w:rsidRDefault="009A4F1C" w:rsidP="00AB5A95">
            <w:pPr>
              <w:rPr>
                <w:sz w:val="22"/>
              </w:rPr>
            </w:pPr>
          </w:p>
          <w:p w14:paraId="4E54A570" w14:textId="77777777" w:rsidR="009A4F1C" w:rsidRDefault="009A4F1C" w:rsidP="00AB5A95">
            <w:pPr>
              <w:rPr>
                <w:sz w:val="22"/>
              </w:rPr>
            </w:pPr>
          </w:p>
          <w:p w14:paraId="205B8EE2" w14:textId="77777777" w:rsidR="009A4F1C" w:rsidRDefault="009A4F1C" w:rsidP="00AB5A95">
            <w:pPr>
              <w:rPr>
                <w:sz w:val="22"/>
              </w:rPr>
            </w:pPr>
          </w:p>
          <w:p w14:paraId="73853BBB" w14:textId="77777777" w:rsidR="009A4F1C" w:rsidRDefault="009A4F1C" w:rsidP="00AB5A95">
            <w:pPr>
              <w:rPr>
                <w:sz w:val="22"/>
              </w:rPr>
            </w:pPr>
          </w:p>
          <w:p w14:paraId="595167A6" w14:textId="77777777" w:rsidR="009A4F1C" w:rsidRDefault="009A4F1C" w:rsidP="00AB5A95">
            <w:pPr>
              <w:rPr>
                <w:sz w:val="22"/>
              </w:rPr>
            </w:pPr>
          </w:p>
          <w:p w14:paraId="230228BE" w14:textId="77777777" w:rsidR="009A4F1C" w:rsidRDefault="009A4F1C" w:rsidP="00AB5A95">
            <w:pPr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1C7E8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7D5E670A" w14:textId="77777777" w:rsidTr="00AB5A95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AE70F" w14:textId="77777777" w:rsidR="009A4F1C" w:rsidRDefault="009A4F1C" w:rsidP="00AB5A95">
            <w:pPr>
              <w:snapToGrid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Vypracovala: Ing. Eva Kmeťová</w:t>
            </w:r>
          </w:p>
          <w:p w14:paraId="7F4EE69D" w14:textId="77777777" w:rsidR="009A4F1C" w:rsidRDefault="009A4F1C" w:rsidP="00AB5A95">
            <w:pPr>
              <w:rPr>
                <w:sz w:val="22"/>
              </w:rPr>
            </w:pPr>
          </w:p>
          <w:p w14:paraId="10F20FC5" w14:textId="77777777" w:rsidR="009A4F1C" w:rsidRDefault="009A4F1C" w:rsidP="00AB5A95">
            <w:pPr>
              <w:rPr>
                <w:sz w:val="22"/>
              </w:rPr>
            </w:pPr>
          </w:p>
          <w:p w14:paraId="3153C06D" w14:textId="77777777" w:rsidR="009A4F1C" w:rsidRDefault="009A4F1C" w:rsidP="00AB5A95">
            <w:pPr>
              <w:rPr>
                <w:sz w:val="22"/>
              </w:rPr>
            </w:pPr>
          </w:p>
          <w:p w14:paraId="7509D07D" w14:textId="77777777" w:rsidR="009A4F1C" w:rsidRDefault="009A4F1C" w:rsidP="00AB5A95">
            <w:pPr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042C6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67D73F88" w14:textId="77777777" w:rsidTr="00AB5A95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3E4EB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1CFA2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6676DF83" w14:textId="77777777" w:rsidTr="00AB5A95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D41C3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0AB42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76011B0E" w14:textId="77777777" w:rsidTr="00AB5A95">
        <w:trPr>
          <w:cantSplit/>
          <w:trHeight w:val="390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98AF0" w14:textId="77777777" w:rsidR="009A4F1C" w:rsidRDefault="009A4F1C" w:rsidP="00AB5A95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41E09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57A4BE6B" w14:textId="77777777" w:rsidTr="00AB5A95">
        <w:trPr>
          <w:cantSplit/>
          <w:trHeight w:val="362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7D57C" w14:textId="77777777" w:rsidR="009A4F1C" w:rsidRDefault="009A4F1C" w:rsidP="00AB5A95">
            <w:pPr>
              <w:snapToGrid w:val="0"/>
              <w:rPr>
                <w:sz w:val="22"/>
                <w:u w:val="single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5B104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71FCBFFE" w14:textId="77777777" w:rsidTr="00AB5A95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9F226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8F7E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2B604579" w14:textId="77777777" w:rsidTr="00AB5A95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E70C8" w14:textId="77777777" w:rsidR="009A4F1C" w:rsidRDefault="009A4F1C" w:rsidP="00AB5A95">
            <w:pPr>
              <w:snapToGrid w:val="0"/>
              <w:rPr>
                <w:sz w:val="22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65B9" w14:textId="77777777" w:rsidR="009A4F1C" w:rsidRDefault="009A4F1C" w:rsidP="00AB5A95">
            <w:pPr>
              <w:snapToGrid w:val="0"/>
              <w:jc w:val="both"/>
            </w:pPr>
          </w:p>
        </w:tc>
      </w:tr>
      <w:tr w:rsidR="009A4F1C" w14:paraId="48C5E3B0" w14:textId="77777777" w:rsidTr="00AB5A95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5EF93" w14:textId="77777777" w:rsidR="009A4F1C" w:rsidRDefault="009A4F1C" w:rsidP="00AB5A95">
            <w:pPr>
              <w:snapToGrid w:val="0"/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4B238" w14:textId="77777777" w:rsidR="009A4F1C" w:rsidRDefault="009A4F1C" w:rsidP="00AB5A95">
            <w:pPr>
              <w:snapToGrid w:val="0"/>
            </w:pPr>
          </w:p>
        </w:tc>
      </w:tr>
    </w:tbl>
    <w:p w14:paraId="6ABCAC81" w14:textId="77777777" w:rsidR="009A4F1C" w:rsidRDefault="009A4F1C" w:rsidP="009A4F1C"/>
    <w:p w14:paraId="6332BB56" w14:textId="77777777" w:rsidR="009A4F1C" w:rsidRDefault="009A4F1C" w:rsidP="009A4F1C"/>
    <w:p w14:paraId="2C49B05B" w14:textId="77777777" w:rsidR="009A4F1C" w:rsidRDefault="009A4F1C" w:rsidP="009A4F1C"/>
    <w:p w14:paraId="21FF4BEE" w14:textId="77777777" w:rsidR="009A4F1C" w:rsidRDefault="009A4F1C" w:rsidP="009A4F1C"/>
    <w:p w14:paraId="5A10BE21" w14:textId="77777777" w:rsidR="009A4F1C" w:rsidRDefault="009A4F1C" w:rsidP="009A4F1C"/>
    <w:p w14:paraId="4F5ADB91" w14:textId="77777777" w:rsidR="009A4F1C" w:rsidRDefault="009A4F1C" w:rsidP="009A4F1C"/>
    <w:p w14:paraId="103DE0A8" w14:textId="128CF7FE" w:rsidR="009A4F1C" w:rsidRDefault="009A4F1C" w:rsidP="001A270F">
      <w:pPr>
        <w:spacing w:line="360" w:lineRule="auto"/>
        <w:jc w:val="center"/>
        <w:rPr>
          <w:b/>
          <w:bCs/>
        </w:rPr>
      </w:pPr>
    </w:p>
    <w:p w14:paraId="4512869E" w14:textId="72C32FD7" w:rsidR="009A4F1C" w:rsidRDefault="009A4F1C" w:rsidP="001A270F">
      <w:pPr>
        <w:spacing w:line="360" w:lineRule="auto"/>
        <w:jc w:val="center"/>
        <w:rPr>
          <w:b/>
          <w:bCs/>
        </w:rPr>
      </w:pPr>
    </w:p>
    <w:p w14:paraId="4D284F48" w14:textId="77777777" w:rsidR="0093025E" w:rsidRDefault="0093025E" w:rsidP="001A270F">
      <w:pPr>
        <w:spacing w:line="360" w:lineRule="auto"/>
        <w:jc w:val="center"/>
        <w:rPr>
          <w:b/>
          <w:bCs/>
        </w:rPr>
      </w:pPr>
    </w:p>
    <w:p w14:paraId="3D4A826E" w14:textId="77777777" w:rsidR="0093025E" w:rsidRDefault="0093025E" w:rsidP="001A270F">
      <w:pPr>
        <w:spacing w:line="360" w:lineRule="auto"/>
        <w:jc w:val="center"/>
        <w:rPr>
          <w:b/>
          <w:bCs/>
        </w:rPr>
      </w:pPr>
    </w:p>
    <w:p w14:paraId="358B5C38" w14:textId="77777777" w:rsidR="000070BE" w:rsidRDefault="000070BE" w:rsidP="000070BE">
      <w:pPr>
        <w:jc w:val="both"/>
      </w:pPr>
      <w:r w:rsidRPr="00FD5804">
        <w:t xml:space="preserve">Obec </w:t>
      </w:r>
      <w:r>
        <w:t>Dvorníky v súlade s</w:t>
      </w:r>
      <w:r w:rsidRPr="00FD5804">
        <w:t xml:space="preserve"> § 6 ods. 1 zákona č. 369/1990 Zb. o obecnom zriadení v znení neskorších predpisov a podľa § 6 ods.12 zákona 596/2003 Z. z. o štátnej správe v školstve a školskej samospráve a o zmene a doplnení niektorých zákonov </w:t>
      </w:r>
      <w:r>
        <w:t xml:space="preserve">vydáva </w:t>
      </w:r>
    </w:p>
    <w:p w14:paraId="3E5DB2F3" w14:textId="77777777" w:rsidR="000070BE" w:rsidRDefault="000070BE" w:rsidP="000070BE">
      <w:pPr>
        <w:spacing w:line="360" w:lineRule="auto"/>
        <w:jc w:val="both"/>
      </w:pPr>
    </w:p>
    <w:p w14:paraId="2BA6EF9E" w14:textId="77777777" w:rsidR="000070BE" w:rsidRDefault="000070BE" w:rsidP="000070BE">
      <w:pPr>
        <w:jc w:val="center"/>
        <w:rPr>
          <w:b/>
        </w:rPr>
      </w:pPr>
      <w:r w:rsidRPr="00FD5804">
        <w:rPr>
          <w:b/>
        </w:rPr>
        <w:t>Všeobecné záväzné nariadenie</w:t>
      </w:r>
      <w:r>
        <w:rPr>
          <w:b/>
        </w:rPr>
        <w:t xml:space="preserve"> č. 4/2023,</w:t>
      </w:r>
      <w:r w:rsidRPr="00FD5804">
        <w:rPr>
          <w:b/>
        </w:rPr>
        <w:t xml:space="preserve"> </w:t>
      </w:r>
      <w:r w:rsidRPr="00EE7606">
        <w:rPr>
          <w:b/>
        </w:rPr>
        <w:t xml:space="preserve">ktorým sa </w:t>
      </w:r>
      <w:r>
        <w:rPr>
          <w:b/>
        </w:rPr>
        <w:t xml:space="preserve">ruší </w:t>
      </w:r>
      <w:r w:rsidRPr="00EE7606">
        <w:rPr>
          <w:b/>
        </w:rPr>
        <w:t>Všeobecne záväzné nariadenie č.</w:t>
      </w:r>
      <w:r>
        <w:rPr>
          <w:b/>
        </w:rPr>
        <w:t xml:space="preserve"> 4/2019</w:t>
      </w:r>
      <w:r w:rsidRPr="00EE7606">
        <w:rPr>
          <w:b/>
        </w:rPr>
        <w:t xml:space="preserve"> o určení výšky finančných prostriedkov určených na mzdy a prevádzku na dieťa materskej školy a</w:t>
      </w:r>
      <w:r>
        <w:rPr>
          <w:b/>
        </w:rPr>
        <w:t xml:space="preserve"> žiaka </w:t>
      </w:r>
      <w:r w:rsidRPr="00EE7606">
        <w:rPr>
          <w:b/>
        </w:rPr>
        <w:t>školského zariadenia</w:t>
      </w:r>
    </w:p>
    <w:p w14:paraId="3E4343FC" w14:textId="77777777" w:rsidR="000070BE" w:rsidRDefault="000070BE" w:rsidP="000070BE">
      <w:pPr>
        <w:spacing w:line="360" w:lineRule="auto"/>
      </w:pPr>
    </w:p>
    <w:p w14:paraId="3593EE3E" w14:textId="77777777" w:rsidR="000070BE" w:rsidRDefault="000070BE" w:rsidP="000070BE">
      <w:pPr>
        <w:spacing w:line="360" w:lineRule="auto"/>
      </w:pPr>
    </w:p>
    <w:p w14:paraId="0727963F" w14:textId="77777777" w:rsidR="000070BE" w:rsidRPr="003B2639" w:rsidRDefault="000070BE" w:rsidP="000070BE">
      <w:pPr>
        <w:jc w:val="both"/>
      </w:pPr>
      <w:r w:rsidRPr="000E5014">
        <w:t>Návrh</w:t>
      </w:r>
      <w:r w:rsidRPr="003B2639">
        <w:t xml:space="preserve"> všeobecne záväzného nariadenia</w:t>
      </w:r>
      <w:r>
        <w:t xml:space="preserve"> bol</w:t>
      </w:r>
      <w:r w:rsidRPr="003B2639">
        <w:t xml:space="preserve"> v zmysle § 6 ods.</w:t>
      </w:r>
      <w:r>
        <w:t xml:space="preserve"> 3 a</w:t>
      </w:r>
      <w:r w:rsidRPr="003B2639">
        <w:t xml:space="preserve">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0070BE" w:rsidRPr="003B2639" w14:paraId="4BCDAC44" w14:textId="77777777" w:rsidTr="001F5A85">
        <w:tc>
          <w:tcPr>
            <w:tcW w:w="7128" w:type="dxa"/>
          </w:tcPr>
          <w:p w14:paraId="14BB9A93" w14:textId="77777777" w:rsidR="000070BE" w:rsidRPr="003B2639" w:rsidRDefault="000070BE" w:rsidP="001F5A85">
            <w:r w:rsidRPr="003B2639"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7C25A8E7" w14:textId="77777777" w:rsidR="000070BE" w:rsidRPr="003B2639" w:rsidRDefault="000070BE" w:rsidP="001F5A85">
            <w:pPr>
              <w:rPr>
                <w:b/>
              </w:rPr>
            </w:pPr>
            <w:r>
              <w:rPr>
                <w:b/>
              </w:rPr>
              <w:t>27.11.2023</w:t>
            </w:r>
          </w:p>
        </w:tc>
      </w:tr>
      <w:tr w:rsidR="000070BE" w:rsidRPr="003B2639" w14:paraId="573ECCB9" w14:textId="77777777" w:rsidTr="001F5A85">
        <w:tc>
          <w:tcPr>
            <w:tcW w:w="7128" w:type="dxa"/>
          </w:tcPr>
          <w:p w14:paraId="2C567A68" w14:textId="77777777" w:rsidR="000070BE" w:rsidRPr="003B2639" w:rsidRDefault="000070BE" w:rsidP="001F5A85">
            <w:r w:rsidRPr="003B2639">
              <w:t xml:space="preserve">Zverejnený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</w:p>
        </w:tc>
        <w:tc>
          <w:tcPr>
            <w:tcW w:w="2700" w:type="dxa"/>
            <w:shd w:val="clear" w:color="auto" w:fill="F3F3F3"/>
          </w:tcPr>
          <w:p w14:paraId="0CA2A91F" w14:textId="77777777" w:rsidR="000070BE" w:rsidRPr="003B2639" w:rsidRDefault="000070BE" w:rsidP="001F5A85">
            <w:pPr>
              <w:rPr>
                <w:b/>
              </w:rPr>
            </w:pPr>
            <w:r>
              <w:rPr>
                <w:b/>
              </w:rPr>
              <w:t>27.11.2023</w:t>
            </w:r>
          </w:p>
        </w:tc>
      </w:tr>
      <w:tr w:rsidR="000070BE" w:rsidRPr="003B2639" w14:paraId="610840D8" w14:textId="77777777" w:rsidTr="001F5A85">
        <w:tc>
          <w:tcPr>
            <w:tcW w:w="7128" w:type="dxa"/>
          </w:tcPr>
          <w:p w14:paraId="1F40B378" w14:textId="77777777" w:rsidR="000070BE" w:rsidRPr="003B2639" w:rsidRDefault="000070BE" w:rsidP="001F5A85">
            <w:r w:rsidRPr="003B2639"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1031C967" w14:textId="77777777" w:rsidR="000070BE" w:rsidRPr="003B2639" w:rsidRDefault="000070BE" w:rsidP="001F5A85">
            <w:pPr>
              <w:rPr>
                <w:b/>
              </w:rPr>
            </w:pPr>
            <w:r>
              <w:rPr>
                <w:b/>
              </w:rPr>
              <w:t>27.11.2023</w:t>
            </w:r>
          </w:p>
        </w:tc>
      </w:tr>
      <w:tr w:rsidR="000070BE" w:rsidRPr="003B2639" w14:paraId="02843E99" w14:textId="77777777" w:rsidTr="001F5A85">
        <w:tc>
          <w:tcPr>
            <w:tcW w:w="7128" w:type="dxa"/>
          </w:tcPr>
          <w:p w14:paraId="14AC82CD" w14:textId="77777777" w:rsidR="000070BE" w:rsidRPr="003B2639" w:rsidRDefault="000070BE" w:rsidP="001F5A85">
            <w:r w:rsidRPr="003B2639"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3922AE44" w14:textId="77777777" w:rsidR="000070BE" w:rsidRPr="003B2639" w:rsidRDefault="000070BE" w:rsidP="001F5A85">
            <w:pPr>
              <w:rPr>
                <w:b/>
              </w:rPr>
            </w:pPr>
            <w:r>
              <w:rPr>
                <w:b/>
              </w:rPr>
              <w:t>8.12.2023</w:t>
            </w:r>
          </w:p>
        </w:tc>
      </w:tr>
      <w:tr w:rsidR="000070BE" w:rsidRPr="003B2639" w14:paraId="1A4185E2" w14:textId="77777777" w:rsidTr="001F5A85">
        <w:tc>
          <w:tcPr>
            <w:tcW w:w="9828" w:type="dxa"/>
            <w:gridSpan w:val="2"/>
          </w:tcPr>
          <w:p w14:paraId="26622988" w14:textId="77777777" w:rsidR="000070BE" w:rsidRPr="003B2639" w:rsidRDefault="000070BE" w:rsidP="001F5A85">
            <w:r w:rsidRPr="003B2639">
              <w:t xml:space="preserve">Pripomienky zasielať </w:t>
            </w:r>
          </w:p>
          <w:p w14:paraId="1EE017DC" w14:textId="77777777" w:rsidR="000070BE" w:rsidRPr="003B2639" w:rsidRDefault="000070BE" w:rsidP="001F5A85">
            <w:r w:rsidRPr="003B2639">
              <w:t xml:space="preserve">- písomne na adresu: </w:t>
            </w:r>
            <w:r>
              <w:t>Obecný úrad, Dvorníky 428, 920 56</w:t>
            </w:r>
          </w:p>
          <w:p w14:paraId="1600080D" w14:textId="77777777" w:rsidR="000070BE" w:rsidRPr="001A270F" w:rsidRDefault="000070BE" w:rsidP="001F5A85">
            <w:pPr>
              <w:rPr>
                <w:i/>
              </w:rPr>
            </w:pPr>
            <w:r w:rsidRPr="003B2639">
              <w:t xml:space="preserve">- elektronicky na adresu: </w:t>
            </w:r>
            <w:hyperlink r:id="rId8" w:history="1">
              <w:r w:rsidRPr="004D3BCD">
                <w:rPr>
                  <w:rStyle w:val="Hypertextovprepojenie"/>
                  <w:i/>
                </w:rPr>
                <w:t>podatelna@dvorniky.sk</w:t>
              </w:r>
            </w:hyperlink>
          </w:p>
        </w:tc>
      </w:tr>
      <w:tr w:rsidR="000070BE" w:rsidRPr="003B2639" w14:paraId="3A7F1417" w14:textId="77777777" w:rsidTr="001F5A85">
        <w:tc>
          <w:tcPr>
            <w:tcW w:w="7128" w:type="dxa"/>
          </w:tcPr>
          <w:p w14:paraId="5EB9FA8E" w14:textId="77777777" w:rsidR="000070BE" w:rsidRPr="003B2639" w:rsidRDefault="000070BE" w:rsidP="001F5A85">
            <w:r w:rsidRPr="003B2639"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1FCDF00E" w14:textId="77777777" w:rsidR="000070BE" w:rsidRPr="003B2639" w:rsidRDefault="000070BE" w:rsidP="001F5A85">
            <w:pPr>
              <w:rPr>
                <w:b/>
              </w:rPr>
            </w:pPr>
          </w:p>
        </w:tc>
      </w:tr>
    </w:tbl>
    <w:p w14:paraId="38328960" w14:textId="77777777" w:rsidR="000070BE" w:rsidRPr="003B2639" w:rsidRDefault="000070BE" w:rsidP="000070BE">
      <w:pPr>
        <w:rPr>
          <w:b/>
        </w:rPr>
      </w:pPr>
    </w:p>
    <w:p w14:paraId="05CD0B9C" w14:textId="77777777" w:rsidR="000070BE" w:rsidRPr="00E95C8B" w:rsidRDefault="000070BE" w:rsidP="000070BE">
      <w:r w:rsidRPr="00E95C8B"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0070BE" w:rsidRPr="003B2639" w14:paraId="4DB396F0" w14:textId="77777777" w:rsidTr="001F5A85">
        <w:trPr>
          <w:trHeight w:val="520"/>
        </w:trPr>
        <w:tc>
          <w:tcPr>
            <w:tcW w:w="6589" w:type="dxa"/>
          </w:tcPr>
          <w:p w14:paraId="26430A15" w14:textId="77777777" w:rsidR="000070BE" w:rsidRPr="003B2639" w:rsidRDefault="000070BE" w:rsidP="001F5A85">
            <w:r w:rsidRPr="003B2639">
              <w:t xml:space="preserve">Na rokovaní </w:t>
            </w:r>
            <w:r>
              <w:t>OZ</w:t>
            </w:r>
            <w:r w:rsidRPr="003B2639">
              <w:t xml:space="preserve"> dňa: </w:t>
            </w:r>
            <w:r>
              <w:t>18.12.2023 prijaté</w:t>
            </w:r>
            <w:r w:rsidRPr="003B2639">
              <w:t xml:space="preserve"> uznesením č. </w:t>
            </w:r>
          </w:p>
        </w:tc>
        <w:tc>
          <w:tcPr>
            <w:tcW w:w="2473" w:type="dxa"/>
            <w:shd w:val="clear" w:color="auto" w:fill="F3F3F3"/>
          </w:tcPr>
          <w:p w14:paraId="74E69A1F" w14:textId="77777777" w:rsidR="000070BE" w:rsidRPr="003B2639" w:rsidRDefault="000070BE" w:rsidP="001F5A85">
            <w:pPr>
              <w:rPr>
                <w:b/>
              </w:rPr>
            </w:pPr>
          </w:p>
        </w:tc>
      </w:tr>
      <w:tr w:rsidR="000070BE" w:rsidRPr="003B2639" w14:paraId="7D02F7A7" w14:textId="77777777" w:rsidTr="001F5A85">
        <w:tc>
          <w:tcPr>
            <w:tcW w:w="6589" w:type="dxa"/>
          </w:tcPr>
          <w:p w14:paraId="7DB262CE" w14:textId="77777777" w:rsidR="000070BE" w:rsidRPr="003B2639" w:rsidRDefault="000070BE" w:rsidP="001F5A85">
            <w:pPr>
              <w:tabs>
                <w:tab w:val="left" w:pos="5655"/>
              </w:tabs>
            </w:pPr>
            <w:r w:rsidRPr="003B2639">
              <w:t xml:space="preserve">Vyhlásené vyvesením na úradnej tabuli </w:t>
            </w:r>
            <w:r>
              <w:t>obce</w:t>
            </w:r>
            <w:r w:rsidRPr="003B2639">
              <w:t xml:space="preserve"> dňa:</w:t>
            </w:r>
            <w:r w:rsidRPr="003B2639">
              <w:tab/>
            </w:r>
          </w:p>
        </w:tc>
        <w:tc>
          <w:tcPr>
            <w:tcW w:w="2473" w:type="dxa"/>
            <w:shd w:val="clear" w:color="auto" w:fill="F3F3F3"/>
          </w:tcPr>
          <w:p w14:paraId="3F856F13" w14:textId="77777777" w:rsidR="000070BE" w:rsidRPr="003B2639" w:rsidRDefault="000070BE" w:rsidP="001F5A85">
            <w:pPr>
              <w:rPr>
                <w:b/>
              </w:rPr>
            </w:pPr>
          </w:p>
        </w:tc>
      </w:tr>
      <w:tr w:rsidR="000070BE" w:rsidRPr="003B2639" w14:paraId="5B4DA202" w14:textId="77777777" w:rsidTr="001F5A85">
        <w:tc>
          <w:tcPr>
            <w:tcW w:w="6589" w:type="dxa"/>
          </w:tcPr>
          <w:p w14:paraId="75E3B401" w14:textId="77777777" w:rsidR="000070BE" w:rsidRPr="003B2639" w:rsidRDefault="000070BE" w:rsidP="001F5A85">
            <w:pPr>
              <w:tabs>
                <w:tab w:val="left" w:pos="5655"/>
              </w:tabs>
            </w:pPr>
            <w:r w:rsidRPr="003B2639">
              <w:t>Zverejnen</w:t>
            </w:r>
            <w:r>
              <w:t>é</w:t>
            </w:r>
            <w:r w:rsidRPr="003B2639">
              <w:t xml:space="preserve">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  <w:r w:rsidRPr="003B2639">
              <w:tab/>
            </w:r>
          </w:p>
        </w:tc>
        <w:tc>
          <w:tcPr>
            <w:tcW w:w="2473" w:type="dxa"/>
            <w:shd w:val="clear" w:color="auto" w:fill="F3F3F3"/>
          </w:tcPr>
          <w:p w14:paraId="3B7D91C2" w14:textId="77777777" w:rsidR="000070BE" w:rsidRPr="003B2639" w:rsidRDefault="000070BE" w:rsidP="001F5A85">
            <w:pPr>
              <w:rPr>
                <w:b/>
              </w:rPr>
            </w:pPr>
          </w:p>
        </w:tc>
      </w:tr>
      <w:tr w:rsidR="000070BE" w:rsidRPr="003B2639" w14:paraId="66CFD9B3" w14:textId="77777777" w:rsidTr="001F5A85">
        <w:tc>
          <w:tcPr>
            <w:tcW w:w="6589" w:type="dxa"/>
          </w:tcPr>
          <w:p w14:paraId="4C4CFB18" w14:textId="77777777" w:rsidR="000070BE" w:rsidRPr="003B2639" w:rsidRDefault="000070BE" w:rsidP="001F5A85">
            <w:r w:rsidRPr="003B2639"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14:paraId="4049B5CA" w14:textId="77777777" w:rsidR="000070BE" w:rsidRPr="003B2639" w:rsidRDefault="000070BE" w:rsidP="001F5A85">
            <w:pPr>
              <w:rPr>
                <w:b/>
              </w:rPr>
            </w:pPr>
            <w:r>
              <w:rPr>
                <w:b/>
              </w:rPr>
              <w:t>Dňom vyhlásenia</w:t>
            </w:r>
          </w:p>
        </w:tc>
      </w:tr>
    </w:tbl>
    <w:p w14:paraId="4EDFA7A1" w14:textId="77777777" w:rsidR="000070BE" w:rsidRPr="003B2639" w:rsidRDefault="000070BE" w:rsidP="000070BE"/>
    <w:p w14:paraId="752EB223" w14:textId="77777777" w:rsidR="000070BE" w:rsidRPr="003B2639" w:rsidRDefault="000070BE" w:rsidP="000070BE"/>
    <w:p w14:paraId="1B74E313" w14:textId="77777777" w:rsidR="000070BE" w:rsidRPr="003B2639" w:rsidRDefault="000070BE" w:rsidP="000070BE">
      <w:pPr>
        <w:ind w:left="5672" w:firstLine="709"/>
        <w:jc w:val="both"/>
        <w:rPr>
          <w:b/>
        </w:rPr>
      </w:pPr>
      <w:r w:rsidRPr="003B2639">
        <w:t xml:space="preserve"> </w:t>
      </w:r>
    </w:p>
    <w:p w14:paraId="6E381B34" w14:textId="77777777" w:rsidR="000070BE" w:rsidRDefault="000070BE" w:rsidP="000070BE">
      <w:pPr>
        <w:jc w:val="center"/>
        <w:rPr>
          <w:sz w:val="22"/>
          <w:szCs w:val="22"/>
        </w:rPr>
      </w:pPr>
    </w:p>
    <w:p w14:paraId="797888C8" w14:textId="77777777" w:rsidR="000070BE" w:rsidRDefault="000070BE" w:rsidP="000070BE">
      <w:pPr>
        <w:jc w:val="center"/>
        <w:rPr>
          <w:sz w:val="22"/>
          <w:szCs w:val="22"/>
        </w:rPr>
      </w:pPr>
    </w:p>
    <w:p w14:paraId="20245A44" w14:textId="77777777" w:rsidR="000070BE" w:rsidRDefault="000070BE" w:rsidP="000070BE">
      <w:pPr>
        <w:jc w:val="center"/>
        <w:rPr>
          <w:sz w:val="22"/>
          <w:szCs w:val="22"/>
        </w:rPr>
      </w:pPr>
    </w:p>
    <w:p w14:paraId="2DA7B50D" w14:textId="77777777" w:rsidR="000070BE" w:rsidRDefault="000070BE" w:rsidP="000070BE">
      <w:pPr>
        <w:jc w:val="center"/>
        <w:rPr>
          <w:sz w:val="22"/>
          <w:szCs w:val="22"/>
        </w:rPr>
      </w:pPr>
    </w:p>
    <w:p w14:paraId="15D97F1A" w14:textId="77777777" w:rsidR="000070BE" w:rsidRDefault="000070BE" w:rsidP="000070BE">
      <w:pPr>
        <w:jc w:val="center"/>
        <w:rPr>
          <w:sz w:val="22"/>
          <w:szCs w:val="22"/>
        </w:rPr>
      </w:pPr>
    </w:p>
    <w:p w14:paraId="53EDD7F1" w14:textId="77777777" w:rsidR="000070BE" w:rsidRDefault="000070BE" w:rsidP="000070BE">
      <w:pPr>
        <w:jc w:val="center"/>
        <w:rPr>
          <w:sz w:val="22"/>
          <w:szCs w:val="22"/>
        </w:rPr>
      </w:pPr>
    </w:p>
    <w:p w14:paraId="66822E09" w14:textId="77777777" w:rsidR="000070BE" w:rsidRDefault="000070BE" w:rsidP="000070BE">
      <w:pPr>
        <w:jc w:val="center"/>
        <w:rPr>
          <w:sz w:val="22"/>
          <w:szCs w:val="22"/>
        </w:rPr>
      </w:pPr>
    </w:p>
    <w:p w14:paraId="2B2D0848" w14:textId="77777777" w:rsidR="000070BE" w:rsidRDefault="000070BE" w:rsidP="000070BE">
      <w:pPr>
        <w:jc w:val="center"/>
        <w:rPr>
          <w:sz w:val="22"/>
          <w:szCs w:val="22"/>
        </w:rPr>
      </w:pPr>
    </w:p>
    <w:p w14:paraId="79A3730A" w14:textId="77777777" w:rsidR="000070BE" w:rsidRDefault="000070BE" w:rsidP="000070BE">
      <w:pPr>
        <w:jc w:val="center"/>
        <w:rPr>
          <w:sz w:val="22"/>
          <w:szCs w:val="22"/>
        </w:rPr>
      </w:pPr>
    </w:p>
    <w:p w14:paraId="0E815261" w14:textId="77777777" w:rsidR="000070BE" w:rsidRDefault="000070BE" w:rsidP="000070BE">
      <w:pPr>
        <w:jc w:val="center"/>
        <w:rPr>
          <w:sz w:val="22"/>
          <w:szCs w:val="22"/>
        </w:rPr>
      </w:pPr>
    </w:p>
    <w:p w14:paraId="1241FD93" w14:textId="77777777" w:rsidR="000070BE" w:rsidRDefault="000070BE" w:rsidP="000070BE">
      <w:pPr>
        <w:jc w:val="center"/>
        <w:rPr>
          <w:sz w:val="22"/>
          <w:szCs w:val="22"/>
        </w:rPr>
      </w:pPr>
    </w:p>
    <w:p w14:paraId="08A9BBEF" w14:textId="77777777" w:rsidR="000070BE" w:rsidRDefault="000070BE" w:rsidP="000070BE">
      <w:pPr>
        <w:jc w:val="center"/>
        <w:rPr>
          <w:sz w:val="22"/>
          <w:szCs w:val="22"/>
        </w:rPr>
      </w:pPr>
    </w:p>
    <w:p w14:paraId="729B76E5" w14:textId="77777777" w:rsidR="000070BE" w:rsidRDefault="000070BE" w:rsidP="000070BE">
      <w:pPr>
        <w:jc w:val="center"/>
        <w:rPr>
          <w:sz w:val="22"/>
          <w:szCs w:val="22"/>
        </w:rPr>
      </w:pPr>
    </w:p>
    <w:p w14:paraId="512D1C70" w14:textId="77777777" w:rsidR="000070BE" w:rsidRDefault="000070BE" w:rsidP="000070BE">
      <w:pPr>
        <w:jc w:val="center"/>
        <w:rPr>
          <w:sz w:val="22"/>
          <w:szCs w:val="22"/>
        </w:rPr>
      </w:pPr>
    </w:p>
    <w:p w14:paraId="4AA8C83B" w14:textId="77777777" w:rsidR="000070BE" w:rsidRDefault="000070BE" w:rsidP="000070BE">
      <w:pPr>
        <w:jc w:val="center"/>
        <w:rPr>
          <w:sz w:val="22"/>
          <w:szCs w:val="22"/>
        </w:rPr>
      </w:pPr>
    </w:p>
    <w:p w14:paraId="48166D94" w14:textId="77777777" w:rsidR="000070BE" w:rsidRDefault="000070BE" w:rsidP="000070BE">
      <w:pPr>
        <w:jc w:val="center"/>
        <w:rPr>
          <w:sz w:val="22"/>
          <w:szCs w:val="22"/>
        </w:rPr>
      </w:pPr>
    </w:p>
    <w:p w14:paraId="1F76A10E" w14:textId="77777777" w:rsidR="000070BE" w:rsidRDefault="000070BE" w:rsidP="000070BE">
      <w:pPr>
        <w:jc w:val="center"/>
        <w:rPr>
          <w:sz w:val="22"/>
          <w:szCs w:val="22"/>
        </w:rPr>
      </w:pPr>
    </w:p>
    <w:p w14:paraId="250D6B35" w14:textId="77777777" w:rsidR="000070BE" w:rsidRDefault="000070BE" w:rsidP="000070BE">
      <w:pPr>
        <w:jc w:val="center"/>
        <w:rPr>
          <w:sz w:val="22"/>
          <w:szCs w:val="22"/>
        </w:rPr>
      </w:pPr>
    </w:p>
    <w:p w14:paraId="0ED690EC" w14:textId="77777777" w:rsidR="000070BE" w:rsidRDefault="000070BE" w:rsidP="000070BE">
      <w:pPr>
        <w:jc w:val="center"/>
        <w:rPr>
          <w:sz w:val="22"/>
          <w:szCs w:val="22"/>
        </w:rPr>
      </w:pPr>
    </w:p>
    <w:p w14:paraId="588257D8" w14:textId="77777777" w:rsidR="000070BE" w:rsidRDefault="000070BE" w:rsidP="000070BE">
      <w:pPr>
        <w:jc w:val="center"/>
        <w:rPr>
          <w:sz w:val="22"/>
          <w:szCs w:val="22"/>
        </w:rPr>
      </w:pPr>
    </w:p>
    <w:p w14:paraId="1B70D675" w14:textId="77777777" w:rsidR="000070BE" w:rsidRDefault="000070BE" w:rsidP="000070BE">
      <w:pPr>
        <w:jc w:val="both"/>
      </w:pPr>
    </w:p>
    <w:p w14:paraId="52E009F0" w14:textId="77777777" w:rsidR="000070BE" w:rsidRDefault="000070BE" w:rsidP="000070BE">
      <w:pPr>
        <w:jc w:val="both"/>
      </w:pPr>
    </w:p>
    <w:p w14:paraId="77EA284E" w14:textId="77777777" w:rsidR="000070BE" w:rsidRDefault="000070BE" w:rsidP="000070BE">
      <w:pPr>
        <w:jc w:val="both"/>
      </w:pPr>
      <w:r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14:paraId="6D193CA8" w14:textId="77777777" w:rsidR="000070BE" w:rsidRPr="004A3E0E" w:rsidRDefault="000070BE" w:rsidP="000070BE">
      <w:pPr>
        <w:jc w:val="center"/>
        <w:rPr>
          <w:b/>
        </w:rPr>
      </w:pPr>
      <w:r w:rsidRPr="004A3E0E">
        <w:rPr>
          <w:b/>
        </w:rPr>
        <w:t>Článok 1</w:t>
      </w:r>
    </w:p>
    <w:p w14:paraId="7C38F0D7" w14:textId="77777777" w:rsidR="000070BE" w:rsidRPr="00B3336E" w:rsidRDefault="000070BE" w:rsidP="000070BE">
      <w:pPr>
        <w:jc w:val="both"/>
      </w:pPr>
    </w:p>
    <w:p w14:paraId="2F7C5308" w14:textId="77777777" w:rsidR="000070BE" w:rsidRDefault="000070BE" w:rsidP="000070BE">
      <w:pPr>
        <w:rPr>
          <w:bCs/>
          <w:snapToGrid w:val="0"/>
          <w:sz w:val="22"/>
          <w:szCs w:val="22"/>
        </w:rPr>
      </w:pPr>
      <w:r w:rsidRPr="00B3336E">
        <w:t>Týmto všeobecne záväzným nariadením sa ruší</w:t>
      </w:r>
      <w:r>
        <w:t xml:space="preserve"> </w:t>
      </w:r>
      <w:r w:rsidRPr="00B3336E">
        <w:t xml:space="preserve"> </w:t>
      </w:r>
      <w:r w:rsidRPr="00836736">
        <w:t xml:space="preserve">Všeobecne záväzné nariadenie obce Dvorníky č. </w:t>
      </w:r>
      <w:r w:rsidRPr="00E51DEF">
        <w:t>4/2019 o určení výšky finančných prostriedkov určených na mzdy a prevádzku na dieťa materskej školy a žiaka školského zariadenia</w:t>
      </w:r>
      <w:r>
        <w:t xml:space="preserve"> v znení VZN č. 1/2023.</w:t>
      </w:r>
    </w:p>
    <w:p w14:paraId="4F8A152D" w14:textId="77777777" w:rsidR="000070BE" w:rsidRPr="00B3336E" w:rsidRDefault="000070BE" w:rsidP="000070BE">
      <w:pPr>
        <w:pStyle w:val="Odsekzoznamu"/>
        <w:jc w:val="both"/>
        <w:rPr>
          <w:bCs/>
          <w:snapToGrid w:val="0"/>
          <w:sz w:val="22"/>
          <w:szCs w:val="22"/>
        </w:rPr>
      </w:pPr>
    </w:p>
    <w:p w14:paraId="7F5B2CD2" w14:textId="77777777" w:rsidR="000070BE" w:rsidRPr="00B3336E" w:rsidRDefault="000070BE" w:rsidP="000070BE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</w:rPr>
      </w:pPr>
    </w:p>
    <w:p w14:paraId="67D36D72" w14:textId="77777777" w:rsidR="000070BE" w:rsidRDefault="000070BE" w:rsidP="000070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B3336E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                                                       </w:t>
      </w:r>
      <w:r w:rsidRPr="00B3336E">
        <w:rPr>
          <w:b/>
          <w:bCs/>
          <w:color w:val="000000"/>
        </w:rPr>
        <w:t>Článok 2</w:t>
      </w:r>
      <w:r w:rsidRPr="00B3336E">
        <w:rPr>
          <w:b/>
          <w:bCs/>
          <w:color w:val="000000"/>
          <w:sz w:val="23"/>
          <w:szCs w:val="23"/>
        </w:rPr>
        <w:t xml:space="preserve">  </w:t>
      </w:r>
    </w:p>
    <w:p w14:paraId="351AA3AE" w14:textId="77777777" w:rsidR="000070BE" w:rsidRPr="00B3336E" w:rsidRDefault="000070BE" w:rsidP="000070B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5A0607F3" w14:textId="77777777" w:rsidR="000070BE" w:rsidRDefault="000070BE" w:rsidP="000070BE">
      <w:pPr>
        <w:widowControl w:val="0"/>
        <w:jc w:val="both"/>
        <w:rPr>
          <w:color w:val="000000"/>
        </w:rPr>
      </w:pPr>
      <w:r w:rsidRPr="00B3336E">
        <w:rPr>
          <w:color w:val="000000"/>
        </w:rPr>
        <w:t xml:space="preserve">Toto všeobecne záväzné nariadenie nadobúda účinnosť </w:t>
      </w:r>
      <w:r>
        <w:rPr>
          <w:color w:val="000000"/>
        </w:rPr>
        <w:t>dňom vyhlásenia.</w:t>
      </w:r>
    </w:p>
    <w:p w14:paraId="346BE8E5" w14:textId="77777777" w:rsidR="000070BE" w:rsidRDefault="000070BE" w:rsidP="000070BE">
      <w:pPr>
        <w:widowControl w:val="0"/>
        <w:jc w:val="both"/>
        <w:rPr>
          <w:color w:val="000000"/>
        </w:rPr>
      </w:pPr>
    </w:p>
    <w:p w14:paraId="2AD25715" w14:textId="77777777" w:rsidR="000070BE" w:rsidRDefault="000070BE" w:rsidP="000070BE">
      <w:pPr>
        <w:jc w:val="both"/>
      </w:pPr>
    </w:p>
    <w:p w14:paraId="62639BD1" w14:textId="77777777" w:rsidR="000070BE" w:rsidRDefault="000070BE" w:rsidP="000070BE">
      <w:pPr>
        <w:jc w:val="both"/>
      </w:pPr>
    </w:p>
    <w:p w14:paraId="225D7CF1" w14:textId="77777777" w:rsidR="000070BE" w:rsidRPr="00E25C89" w:rsidRDefault="000070BE" w:rsidP="000070BE">
      <w:pPr>
        <w:widowControl w:val="0"/>
        <w:jc w:val="both"/>
        <w:rPr>
          <w:bCs/>
          <w:snapToGrid w:val="0"/>
          <w:sz w:val="22"/>
          <w:szCs w:val="22"/>
        </w:rPr>
      </w:pPr>
    </w:p>
    <w:p w14:paraId="778EDF1F" w14:textId="77777777" w:rsidR="000070BE" w:rsidRPr="00913570" w:rsidRDefault="000070BE" w:rsidP="000070BE">
      <w:pPr>
        <w:widowControl w:val="0"/>
        <w:jc w:val="both"/>
        <w:rPr>
          <w:bCs/>
          <w:snapToGrid w:val="0"/>
          <w:sz w:val="22"/>
          <w:szCs w:val="22"/>
        </w:rPr>
      </w:pPr>
    </w:p>
    <w:p w14:paraId="3F12A398" w14:textId="77777777" w:rsidR="000070BE" w:rsidRDefault="000070BE" w:rsidP="000070BE">
      <w:pPr>
        <w:widowControl w:val="0"/>
        <w:jc w:val="both"/>
        <w:rPr>
          <w:bCs/>
          <w:snapToGrid w:val="0"/>
          <w:sz w:val="22"/>
          <w:szCs w:val="22"/>
        </w:rPr>
      </w:pPr>
    </w:p>
    <w:p w14:paraId="491AD775" w14:textId="77777777" w:rsidR="000070BE" w:rsidRDefault="000070BE" w:rsidP="000070BE">
      <w:pPr>
        <w:widowControl w:val="0"/>
        <w:jc w:val="both"/>
        <w:rPr>
          <w:bCs/>
          <w:snapToGrid w:val="0"/>
        </w:rPr>
      </w:pPr>
      <w:r w:rsidRPr="00A30ED8">
        <w:rPr>
          <w:bCs/>
          <w:snapToGrid w:val="0"/>
        </w:rPr>
        <w:t xml:space="preserve">                                                                                                    </w:t>
      </w:r>
      <w:r>
        <w:rPr>
          <w:bCs/>
          <w:snapToGrid w:val="0"/>
        </w:rPr>
        <w:t>___________________</w:t>
      </w:r>
    </w:p>
    <w:p w14:paraId="25C88A28" w14:textId="77777777" w:rsidR="000070BE" w:rsidRDefault="000070BE" w:rsidP="000070BE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</w:t>
      </w:r>
    </w:p>
    <w:p w14:paraId="1968F487" w14:textId="77777777" w:rsidR="000070BE" w:rsidRDefault="000070BE" w:rsidP="000070BE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Maroš </w:t>
      </w:r>
      <w:proofErr w:type="spellStart"/>
      <w:r>
        <w:rPr>
          <w:bCs/>
          <w:snapToGrid w:val="0"/>
        </w:rPr>
        <w:t>Nemeček</w:t>
      </w:r>
      <w:proofErr w:type="spellEnd"/>
    </w:p>
    <w:p w14:paraId="6A79AA45" w14:textId="77777777" w:rsidR="000070BE" w:rsidRDefault="000070BE" w:rsidP="000070BE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 xml:space="preserve">                                                                                                           </w:t>
      </w:r>
      <w:r w:rsidRPr="00A30ED8">
        <w:rPr>
          <w:bCs/>
          <w:snapToGrid w:val="0"/>
        </w:rPr>
        <w:t>Starosta obce</w:t>
      </w:r>
    </w:p>
    <w:p w14:paraId="588600FE" w14:textId="77777777" w:rsidR="000070BE" w:rsidRPr="00A30ED8" w:rsidRDefault="000070BE" w:rsidP="000070BE">
      <w:pPr>
        <w:widowControl w:val="0"/>
        <w:jc w:val="both"/>
      </w:pPr>
    </w:p>
    <w:p w14:paraId="450F4025" w14:textId="77777777" w:rsidR="009A4F1C" w:rsidRDefault="009A4F1C" w:rsidP="001A270F">
      <w:pPr>
        <w:spacing w:line="360" w:lineRule="auto"/>
        <w:jc w:val="center"/>
        <w:rPr>
          <w:b/>
          <w:bCs/>
        </w:rPr>
      </w:pPr>
    </w:p>
    <w:sectPr w:rsidR="009A4F1C" w:rsidSect="00DB40EF">
      <w:footerReference w:type="default" r:id="rId9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1CEE" w14:textId="77777777" w:rsidR="004128A8" w:rsidRDefault="004128A8">
      <w:r>
        <w:separator/>
      </w:r>
    </w:p>
  </w:endnote>
  <w:endnote w:type="continuationSeparator" w:id="0">
    <w:p w14:paraId="10FCD242" w14:textId="77777777" w:rsidR="004128A8" w:rsidRDefault="0041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0118" w14:textId="77777777"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013">
      <w:rPr>
        <w:noProof/>
      </w:rPr>
      <w:t>3</w:t>
    </w:r>
    <w:r>
      <w:rPr>
        <w:noProof/>
      </w:rPr>
      <w:fldChar w:fldCharType="end"/>
    </w:r>
  </w:p>
  <w:p w14:paraId="6EDDC990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F26" w14:textId="77777777" w:rsidR="004128A8" w:rsidRDefault="004128A8">
      <w:r>
        <w:separator/>
      </w:r>
    </w:p>
  </w:footnote>
  <w:footnote w:type="continuationSeparator" w:id="0">
    <w:p w14:paraId="680EEF07" w14:textId="77777777" w:rsidR="004128A8" w:rsidRDefault="0041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43F71A88"/>
    <w:multiLevelType w:val="hybridMultilevel"/>
    <w:tmpl w:val="BA76E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76578"/>
    <w:multiLevelType w:val="hybridMultilevel"/>
    <w:tmpl w:val="CFC08598"/>
    <w:lvl w:ilvl="0" w:tplc="C3E827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D3669"/>
    <w:multiLevelType w:val="hybridMultilevel"/>
    <w:tmpl w:val="4404D604"/>
    <w:lvl w:ilvl="0" w:tplc="B4EC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957946">
    <w:abstractNumId w:val="19"/>
  </w:num>
  <w:num w:numId="2" w16cid:durableId="198393016">
    <w:abstractNumId w:val="16"/>
  </w:num>
  <w:num w:numId="3" w16cid:durableId="18354960">
    <w:abstractNumId w:val="3"/>
  </w:num>
  <w:num w:numId="4" w16cid:durableId="1311056243">
    <w:abstractNumId w:val="2"/>
  </w:num>
  <w:num w:numId="5" w16cid:durableId="461848804">
    <w:abstractNumId w:val="13"/>
  </w:num>
  <w:num w:numId="6" w16cid:durableId="114179302">
    <w:abstractNumId w:val="15"/>
  </w:num>
  <w:num w:numId="7" w16cid:durableId="936595213">
    <w:abstractNumId w:val="14"/>
  </w:num>
  <w:num w:numId="8" w16cid:durableId="1385830211">
    <w:abstractNumId w:val="12"/>
  </w:num>
  <w:num w:numId="9" w16cid:durableId="1983458759">
    <w:abstractNumId w:val="5"/>
  </w:num>
  <w:num w:numId="10" w16cid:durableId="775758068">
    <w:abstractNumId w:val="1"/>
  </w:num>
  <w:num w:numId="11" w16cid:durableId="1126656019">
    <w:abstractNumId w:val="6"/>
  </w:num>
  <w:num w:numId="12" w16cid:durableId="1463303943">
    <w:abstractNumId w:val="8"/>
  </w:num>
  <w:num w:numId="13" w16cid:durableId="2143380593">
    <w:abstractNumId w:val="18"/>
  </w:num>
  <w:num w:numId="14" w16cid:durableId="1174303905">
    <w:abstractNumId w:val="7"/>
  </w:num>
  <w:num w:numId="15" w16cid:durableId="710807903">
    <w:abstractNumId w:val="4"/>
  </w:num>
  <w:num w:numId="16" w16cid:durableId="1926379507">
    <w:abstractNumId w:val="10"/>
  </w:num>
  <w:num w:numId="17" w16cid:durableId="1726219667">
    <w:abstractNumId w:val="9"/>
  </w:num>
  <w:num w:numId="18" w16cid:durableId="297223515">
    <w:abstractNumId w:val="0"/>
  </w:num>
  <w:num w:numId="19" w16cid:durableId="19360093">
    <w:abstractNumId w:val="11"/>
  </w:num>
  <w:num w:numId="20" w16cid:durableId="15153400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B"/>
    <w:rsid w:val="000070BE"/>
    <w:rsid w:val="00014879"/>
    <w:rsid w:val="0002549C"/>
    <w:rsid w:val="00031A3E"/>
    <w:rsid w:val="000572B9"/>
    <w:rsid w:val="00071025"/>
    <w:rsid w:val="00080DAB"/>
    <w:rsid w:val="00083039"/>
    <w:rsid w:val="000878DF"/>
    <w:rsid w:val="00095283"/>
    <w:rsid w:val="000B3014"/>
    <w:rsid w:val="000C17AD"/>
    <w:rsid w:val="000E5014"/>
    <w:rsid w:val="00112D28"/>
    <w:rsid w:val="001437EE"/>
    <w:rsid w:val="00163FB3"/>
    <w:rsid w:val="00176853"/>
    <w:rsid w:val="0019763B"/>
    <w:rsid w:val="001A270F"/>
    <w:rsid w:val="001A5581"/>
    <w:rsid w:val="001A5634"/>
    <w:rsid w:val="001B4311"/>
    <w:rsid w:val="001C6292"/>
    <w:rsid w:val="001D0610"/>
    <w:rsid w:val="001E35C7"/>
    <w:rsid w:val="00213C9E"/>
    <w:rsid w:val="0023416D"/>
    <w:rsid w:val="002555C0"/>
    <w:rsid w:val="002656A2"/>
    <w:rsid w:val="00266BA0"/>
    <w:rsid w:val="002777D5"/>
    <w:rsid w:val="002854C8"/>
    <w:rsid w:val="00285C7F"/>
    <w:rsid w:val="002B53FD"/>
    <w:rsid w:val="002D686E"/>
    <w:rsid w:val="0030797B"/>
    <w:rsid w:val="00312CC2"/>
    <w:rsid w:val="003160C8"/>
    <w:rsid w:val="003200D3"/>
    <w:rsid w:val="00377636"/>
    <w:rsid w:val="003802FF"/>
    <w:rsid w:val="00382A89"/>
    <w:rsid w:val="003934CE"/>
    <w:rsid w:val="003B1FD5"/>
    <w:rsid w:val="003D0F7A"/>
    <w:rsid w:val="003D1701"/>
    <w:rsid w:val="003D63AD"/>
    <w:rsid w:val="004128A8"/>
    <w:rsid w:val="00413E6A"/>
    <w:rsid w:val="004200ED"/>
    <w:rsid w:val="00430586"/>
    <w:rsid w:val="00430B65"/>
    <w:rsid w:val="0045693E"/>
    <w:rsid w:val="00485DB7"/>
    <w:rsid w:val="00487AAE"/>
    <w:rsid w:val="004A3E0E"/>
    <w:rsid w:val="004B0AAD"/>
    <w:rsid w:val="004B6A07"/>
    <w:rsid w:val="004E0211"/>
    <w:rsid w:val="004F1283"/>
    <w:rsid w:val="0052688A"/>
    <w:rsid w:val="00557B7D"/>
    <w:rsid w:val="0057651A"/>
    <w:rsid w:val="00592220"/>
    <w:rsid w:val="005C136C"/>
    <w:rsid w:val="005E15C3"/>
    <w:rsid w:val="005E4884"/>
    <w:rsid w:val="005F1ACA"/>
    <w:rsid w:val="00627CAD"/>
    <w:rsid w:val="006362A2"/>
    <w:rsid w:val="006559FE"/>
    <w:rsid w:val="00663E93"/>
    <w:rsid w:val="006648E8"/>
    <w:rsid w:val="0067396B"/>
    <w:rsid w:val="00681E80"/>
    <w:rsid w:val="00687B99"/>
    <w:rsid w:val="006A1CAE"/>
    <w:rsid w:val="006B7F93"/>
    <w:rsid w:val="006C2975"/>
    <w:rsid w:val="006F396E"/>
    <w:rsid w:val="00757687"/>
    <w:rsid w:val="00760152"/>
    <w:rsid w:val="007728C1"/>
    <w:rsid w:val="00777C1D"/>
    <w:rsid w:val="007A02E2"/>
    <w:rsid w:val="007D3A10"/>
    <w:rsid w:val="007D4837"/>
    <w:rsid w:val="007E2ACC"/>
    <w:rsid w:val="007E5FB7"/>
    <w:rsid w:val="00813FE4"/>
    <w:rsid w:val="008271BE"/>
    <w:rsid w:val="00842E04"/>
    <w:rsid w:val="00846709"/>
    <w:rsid w:val="00853AD8"/>
    <w:rsid w:val="0085773E"/>
    <w:rsid w:val="00862195"/>
    <w:rsid w:val="00890C61"/>
    <w:rsid w:val="008D16A0"/>
    <w:rsid w:val="008D6583"/>
    <w:rsid w:val="008E02E4"/>
    <w:rsid w:val="00913570"/>
    <w:rsid w:val="00921268"/>
    <w:rsid w:val="00925AAC"/>
    <w:rsid w:val="0093025E"/>
    <w:rsid w:val="00957633"/>
    <w:rsid w:val="00973844"/>
    <w:rsid w:val="00983172"/>
    <w:rsid w:val="009A25C4"/>
    <w:rsid w:val="009A4F1C"/>
    <w:rsid w:val="009A5330"/>
    <w:rsid w:val="009B7473"/>
    <w:rsid w:val="009C3F02"/>
    <w:rsid w:val="009C686D"/>
    <w:rsid w:val="009D1013"/>
    <w:rsid w:val="009D7BC6"/>
    <w:rsid w:val="009E5473"/>
    <w:rsid w:val="00A136A5"/>
    <w:rsid w:val="00A20684"/>
    <w:rsid w:val="00A21393"/>
    <w:rsid w:val="00A30ED8"/>
    <w:rsid w:val="00A32989"/>
    <w:rsid w:val="00A338B6"/>
    <w:rsid w:val="00A43253"/>
    <w:rsid w:val="00A45279"/>
    <w:rsid w:val="00A649F5"/>
    <w:rsid w:val="00A811D8"/>
    <w:rsid w:val="00A87311"/>
    <w:rsid w:val="00AA1CDC"/>
    <w:rsid w:val="00AA7D93"/>
    <w:rsid w:val="00AB2566"/>
    <w:rsid w:val="00AB6531"/>
    <w:rsid w:val="00AC796D"/>
    <w:rsid w:val="00AD04A7"/>
    <w:rsid w:val="00AD28A5"/>
    <w:rsid w:val="00AD3C2A"/>
    <w:rsid w:val="00AD5282"/>
    <w:rsid w:val="00AF3097"/>
    <w:rsid w:val="00B04B13"/>
    <w:rsid w:val="00B05B42"/>
    <w:rsid w:val="00B43034"/>
    <w:rsid w:val="00B67148"/>
    <w:rsid w:val="00BD41E2"/>
    <w:rsid w:val="00C047A9"/>
    <w:rsid w:val="00C16A7F"/>
    <w:rsid w:val="00C346A6"/>
    <w:rsid w:val="00C34EF7"/>
    <w:rsid w:val="00C374AC"/>
    <w:rsid w:val="00C3761F"/>
    <w:rsid w:val="00C46DA7"/>
    <w:rsid w:val="00C63424"/>
    <w:rsid w:val="00C645E8"/>
    <w:rsid w:val="00CB0004"/>
    <w:rsid w:val="00CB7E8A"/>
    <w:rsid w:val="00CC6C68"/>
    <w:rsid w:val="00CD5D5F"/>
    <w:rsid w:val="00CF4AD4"/>
    <w:rsid w:val="00CF55D5"/>
    <w:rsid w:val="00D35989"/>
    <w:rsid w:val="00D50ECE"/>
    <w:rsid w:val="00D5578F"/>
    <w:rsid w:val="00D70034"/>
    <w:rsid w:val="00D92EF3"/>
    <w:rsid w:val="00D96A80"/>
    <w:rsid w:val="00DA299A"/>
    <w:rsid w:val="00DB40EF"/>
    <w:rsid w:val="00DD05AC"/>
    <w:rsid w:val="00DD5F03"/>
    <w:rsid w:val="00DE54C7"/>
    <w:rsid w:val="00DE6F8F"/>
    <w:rsid w:val="00E1702A"/>
    <w:rsid w:val="00E25C89"/>
    <w:rsid w:val="00E334C7"/>
    <w:rsid w:val="00E34924"/>
    <w:rsid w:val="00E469A7"/>
    <w:rsid w:val="00E5181E"/>
    <w:rsid w:val="00E571BA"/>
    <w:rsid w:val="00E65360"/>
    <w:rsid w:val="00E86580"/>
    <w:rsid w:val="00E90661"/>
    <w:rsid w:val="00E95C8B"/>
    <w:rsid w:val="00EC4F86"/>
    <w:rsid w:val="00EC7A88"/>
    <w:rsid w:val="00EE643A"/>
    <w:rsid w:val="00EE7606"/>
    <w:rsid w:val="00EF729B"/>
    <w:rsid w:val="00F12541"/>
    <w:rsid w:val="00F24DF6"/>
    <w:rsid w:val="00F5450E"/>
    <w:rsid w:val="00F61655"/>
    <w:rsid w:val="00F8196D"/>
    <w:rsid w:val="00F82BD9"/>
    <w:rsid w:val="00FB133A"/>
    <w:rsid w:val="00FB747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96D1B5"/>
  <w15:docId w15:val="{14B3CCCD-8F74-4EC5-AC07-157ECD1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9">
    <w:name w:val="heading 9"/>
    <w:basedOn w:val="Normlny"/>
    <w:next w:val="Normlny"/>
    <w:link w:val="Nadpis9Char"/>
    <w:rsid w:val="009A4F1C"/>
    <w:pPr>
      <w:suppressAutoHyphens/>
      <w:autoSpaceDN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270F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rsid w:val="00A2068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adpis9Char">
    <w:name w:val="Nadpis 9 Char"/>
    <w:basedOn w:val="Predvolenpsmoodseku"/>
    <w:link w:val="Nadpis9"/>
    <w:rsid w:val="009A4F1C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dvorni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74CA-9DF6-4ED4-9D34-979C8BE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</dc:creator>
  <cp:lastModifiedBy>ekonomka</cp:lastModifiedBy>
  <cp:revision>2</cp:revision>
  <cp:lastPrinted>2022-11-23T13:45:00Z</cp:lastPrinted>
  <dcterms:created xsi:type="dcterms:W3CDTF">2023-12-06T12:18:00Z</dcterms:created>
  <dcterms:modified xsi:type="dcterms:W3CDTF">2023-12-06T12:18:00Z</dcterms:modified>
</cp:coreProperties>
</file>