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2785" w14:textId="6F891346" w:rsidR="000867AA" w:rsidRPr="00D30024" w:rsidRDefault="000867AA" w:rsidP="000867AA">
      <w:pPr>
        <w:pStyle w:val="Nadpis9"/>
        <w:keepNext w:val="0"/>
        <w:keepLines w:val="0"/>
        <w:numPr>
          <w:ilvl w:val="8"/>
          <w:numId w:val="0"/>
        </w:numPr>
        <w:tabs>
          <w:tab w:val="num" w:pos="0"/>
        </w:tabs>
        <w:suppressAutoHyphens/>
        <w:spacing w:before="0"/>
        <w:ind w:left="1584" w:hanging="1584"/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</w:pPr>
      <w:bookmarkStart w:id="0" w:name="_Hlk150780652"/>
      <w:r w:rsidRPr="00D30024"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0867AA" w:rsidRPr="00D30024" w14:paraId="75029948" w14:textId="77777777" w:rsidTr="004062FE">
        <w:trPr>
          <w:trHeight w:val="160"/>
        </w:trPr>
        <w:tc>
          <w:tcPr>
            <w:tcW w:w="4839" w:type="dxa"/>
          </w:tcPr>
          <w:p w14:paraId="0B260225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4C2CFD6A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11C76DA4" w14:textId="77777777" w:rsidTr="004062FE">
        <w:trPr>
          <w:trHeight w:val="44"/>
        </w:trPr>
        <w:tc>
          <w:tcPr>
            <w:tcW w:w="4839" w:type="dxa"/>
          </w:tcPr>
          <w:p w14:paraId="7FBF4DD2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9197C6E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348ACCA4" w14:textId="77777777" w:rsidTr="004062FE">
        <w:trPr>
          <w:trHeight w:val="160"/>
        </w:trPr>
        <w:tc>
          <w:tcPr>
            <w:tcW w:w="4839" w:type="dxa"/>
          </w:tcPr>
          <w:p w14:paraId="2AC5F2B6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6FD0A8F" w14:textId="77777777" w:rsidR="000867AA" w:rsidRPr="00D30024" w:rsidRDefault="000867AA" w:rsidP="004062FE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Pre  riadne  zasadnutie</w:t>
            </w:r>
          </w:p>
        </w:tc>
      </w:tr>
      <w:tr w:rsidR="000867AA" w:rsidRPr="00D30024" w14:paraId="0A11BDAC" w14:textId="77777777" w:rsidTr="004062FE">
        <w:trPr>
          <w:trHeight w:val="167"/>
        </w:trPr>
        <w:tc>
          <w:tcPr>
            <w:tcW w:w="4839" w:type="dxa"/>
          </w:tcPr>
          <w:p w14:paraId="4BD98E5D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74375701" w14:textId="77777777" w:rsidR="000867AA" w:rsidRPr="00D30024" w:rsidRDefault="000867AA" w:rsidP="004062FE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Obecného zastupiteľstva</w:t>
            </w:r>
          </w:p>
        </w:tc>
      </w:tr>
      <w:tr w:rsidR="000867AA" w:rsidRPr="00D30024" w14:paraId="01086AC8" w14:textId="77777777" w:rsidTr="004062FE">
        <w:trPr>
          <w:trHeight w:val="160"/>
        </w:trPr>
        <w:tc>
          <w:tcPr>
            <w:tcW w:w="4839" w:type="dxa"/>
          </w:tcPr>
          <w:p w14:paraId="65A63025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391F247" w14:textId="644EE3C3" w:rsidR="000867AA" w:rsidRPr="00D30024" w:rsidRDefault="000867AA" w:rsidP="004062FE">
            <w:pPr>
              <w:snapToGrid w:val="0"/>
              <w:rPr>
                <w:lang w:val="sk-SK"/>
              </w:rPr>
            </w:pPr>
            <w:r>
              <w:rPr>
                <w:sz w:val="22"/>
                <w:lang w:val="sk-SK"/>
              </w:rPr>
              <w:t xml:space="preserve">v Dvorníkoch, dňa </w:t>
            </w:r>
            <w:r w:rsidR="00C57F1E">
              <w:rPr>
                <w:sz w:val="22"/>
                <w:lang w:val="sk-SK"/>
              </w:rPr>
              <w:t>04</w:t>
            </w:r>
            <w:r w:rsidRPr="00D30024">
              <w:rPr>
                <w:sz w:val="22"/>
                <w:lang w:val="sk-SK"/>
              </w:rPr>
              <w:t>.</w:t>
            </w:r>
            <w:r w:rsidR="00F76369">
              <w:rPr>
                <w:sz w:val="22"/>
                <w:lang w:val="sk-SK"/>
              </w:rPr>
              <w:t xml:space="preserve"> </w:t>
            </w:r>
            <w:r w:rsidR="00C57F1E">
              <w:rPr>
                <w:sz w:val="22"/>
                <w:lang w:val="sk-SK"/>
              </w:rPr>
              <w:t>06</w:t>
            </w:r>
            <w:r w:rsidR="00D65CE4">
              <w:rPr>
                <w:sz w:val="22"/>
                <w:lang w:val="sk-SK"/>
              </w:rPr>
              <w:t>.202</w:t>
            </w:r>
            <w:r w:rsidR="00C57F1E">
              <w:rPr>
                <w:sz w:val="22"/>
                <w:lang w:val="sk-SK"/>
              </w:rPr>
              <w:t>6</w:t>
            </w:r>
          </w:p>
        </w:tc>
      </w:tr>
      <w:tr w:rsidR="000867AA" w:rsidRPr="00D30024" w14:paraId="795905BE" w14:textId="77777777" w:rsidTr="004062FE">
        <w:trPr>
          <w:trHeight w:val="167"/>
        </w:trPr>
        <w:tc>
          <w:tcPr>
            <w:tcW w:w="4839" w:type="dxa"/>
          </w:tcPr>
          <w:p w14:paraId="3AF53E18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D5BE47A" w14:textId="77777777" w:rsidR="000867AA" w:rsidRPr="00D30024" w:rsidRDefault="000867AA" w:rsidP="004062FE">
            <w:pPr>
              <w:snapToGrid w:val="0"/>
              <w:rPr>
                <w:lang w:val="sk-SK"/>
              </w:rPr>
            </w:pPr>
          </w:p>
        </w:tc>
      </w:tr>
      <w:tr w:rsidR="000867AA" w:rsidRPr="00D30024" w14:paraId="214F8657" w14:textId="77777777" w:rsidTr="004062FE">
        <w:trPr>
          <w:trHeight w:val="160"/>
        </w:trPr>
        <w:tc>
          <w:tcPr>
            <w:tcW w:w="4839" w:type="dxa"/>
          </w:tcPr>
          <w:p w14:paraId="673E39BD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593A0144" w14:textId="38EE4068" w:rsidR="000867AA" w:rsidRPr="00D30024" w:rsidRDefault="000867AA" w:rsidP="004062FE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 xml:space="preserve">K bodu rokovania číslo:   </w:t>
            </w:r>
            <w:r w:rsidR="00C57F1E">
              <w:rPr>
                <w:sz w:val="22"/>
                <w:lang w:val="sk-SK"/>
              </w:rPr>
              <w:t>16</w:t>
            </w:r>
          </w:p>
        </w:tc>
      </w:tr>
      <w:tr w:rsidR="000867AA" w:rsidRPr="00D30024" w14:paraId="2CB49CA8" w14:textId="77777777" w:rsidTr="004062FE">
        <w:trPr>
          <w:trHeight w:val="167"/>
        </w:trPr>
        <w:tc>
          <w:tcPr>
            <w:tcW w:w="4839" w:type="dxa"/>
          </w:tcPr>
          <w:p w14:paraId="02E17C05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1F5F7913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7861591B" w14:textId="77777777" w:rsidTr="004062FE">
        <w:trPr>
          <w:trHeight w:val="167"/>
        </w:trPr>
        <w:tc>
          <w:tcPr>
            <w:tcW w:w="4839" w:type="dxa"/>
          </w:tcPr>
          <w:p w14:paraId="15965E88" w14:textId="77777777" w:rsidR="000867AA" w:rsidRPr="00D30024" w:rsidRDefault="000867AA" w:rsidP="004062FE">
            <w:pPr>
              <w:snapToGrid w:val="0"/>
              <w:rPr>
                <w:u w:val="single"/>
                <w:lang w:val="sk-SK"/>
              </w:rPr>
            </w:pPr>
            <w:r w:rsidRPr="00D30024">
              <w:rPr>
                <w:u w:val="single"/>
                <w:lang w:val="sk-SK"/>
              </w:rPr>
              <w:t>Názov materiálu:</w:t>
            </w:r>
          </w:p>
        </w:tc>
        <w:tc>
          <w:tcPr>
            <w:tcW w:w="4840" w:type="dxa"/>
          </w:tcPr>
          <w:p w14:paraId="44B53FE7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D30024" w14:paraId="5C52ACED" w14:textId="77777777" w:rsidTr="004062FE">
        <w:trPr>
          <w:trHeight w:val="160"/>
        </w:trPr>
        <w:tc>
          <w:tcPr>
            <w:tcW w:w="4839" w:type="dxa"/>
          </w:tcPr>
          <w:p w14:paraId="49A458FE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40F6EF9A" w14:textId="77777777" w:rsidR="000867AA" w:rsidRPr="00D30024" w:rsidRDefault="000867AA" w:rsidP="004062FE">
            <w:pPr>
              <w:snapToGrid w:val="0"/>
              <w:rPr>
                <w:sz w:val="28"/>
                <w:lang w:val="sk-SK"/>
              </w:rPr>
            </w:pPr>
          </w:p>
        </w:tc>
      </w:tr>
      <w:tr w:rsidR="000867AA" w:rsidRPr="00596CB3" w14:paraId="7576BA68" w14:textId="77777777" w:rsidTr="004062FE">
        <w:trPr>
          <w:trHeight w:val="362"/>
        </w:trPr>
        <w:tc>
          <w:tcPr>
            <w:tcW w:w="9679" w:type="dxa"/>
            <w:gridSpan w:val="2"/>
          </w:tcPr>
          <w:p w14:paraId="6AC0F2F6" w14:textId="77777777" w:rsidR="000867AA" w:rsidRPr="00596CB3" w:rsidRDefault="000867AA" w:rsidP="004062FE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  <w:r w:rsidRPr="00596CB3">
              <w:rPr>
                <w:b/>
                <w:bCs/>
                <w:sz w:val="28"/>
                <w:szCs w:val="28"/>
                <w:lang w:val="sk-SK"/>
              </w:rPr>
              <w:t>Zámer na odpredaj pozemkov:</w:t>
            </w:r>
          </w:p>
          <w:p w14:paraId="0735B2AB" w14:textId="77777777" w:rsidR="000867AA" w:rsidRPr="00596CB3" w:rsidRDefault="000867AA" w:rsidP="004062FE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</w:p>
          <w:p w14:paraId="587D42F1" w14:textId="76FD2B4F" w:rsidR="000867AA" w:rsidRPr="00596CB3" w:rsidRDefault="00F1699C" w:rsidP="004062FE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  <w:r w:rsidRPr="00596CB3">
              <w:rPr>
                <w:lang w:val="sk-SK" w:eastAsia="sk-SK"/>
              </w:rPr>
              <w:t>Obec Dvorníky vypracovala návrh Zámeru obce Dvorníky na prevod majetku z dôvodu hodného osobitného zreteľa na základe Zásad hospodárenia a nakladania s majetkom obce podľa čl. 11, bod 2 písm. a)</w:t>
            </w:r>
            <w:r w:rsidR="00E406E5">
              <w:rPr>
                <w:lang w:val="sk-SK" w:eastAsia="sk-SK"/>
              </w:rPr>
              <w:t xml:space="preserve"> a i)</w:t>
            </w:r>
            <w:r w:rsidRPr="00596CB3">
              <w:rPr>
                <w:lang w:val="sk-SK" w:eastAsia="sk-SK"/>
              </w:rPr>
              <w:t xml:space="preserve">  – </w:t>
            </w:r>
            <w:r w:rsidR="00596CB3" w:rsidRPr="00596CB3">
              <w:rPr>
                <w:lang w:val="sk-SK"/>
              </w:rPr>
              <w:t xml:space="preserve">odpredaj pozemku  KNC </w:t>
            </w:r>
            <w:r w:rsidR="00596CB3" w:rsidRPr="00596CB3">
              <w:rPr>
                <w:b/>
                <w:bCs/>
                <w:lang w:val="sk-SK" w:eastAsia="sk-SK"/>
              </w:rPr>
              <w:t xml:space="preserve">parc. č. </w:t>
            </w:r>
            <w:r w:rsidR="00E406E5">
              <w:rPr>
                <w:b/>
                <w:bCs/>
                <w:lang w:val="sk-SK" w:eastAsia="sk-SK"/>
              </w:rPr>
              <w:t>535</w:t>
            </w:r>
            <w:r w:rsidR="00596CB3" w:rsidRPr="00596CB3">
              <w:rPr>
                <w:b/>
                <w:bCs/>
                <w:lang w:val="sk-SK" w:eastAsia="sk-SK"/>
              </w:rPr>
              <w:t>/</w:t>
            </w:r>
            <w:r w:rsidR="00E406E5">
              <w:rPr>
                <w:b/>
                <w:bCs/>
                <w:lang w:val="sk-SK" w:eastAsia="sk-SK"/>
              </w:rPr>
              <w:t>43</w:t>
            </w:r>
            <w:r w:rsidR="00596CB3" w:rsidRPr="00596CB3">
              <w:rPr>
                <w:lang w:val="sk-SK" w:eastAsia="sk-SK"/>
              </w:rPr>
              <w:t xml:space="preserve"> – druh pozemku: zastavaná plocha vo výmere </w:t>
            </w:r>
            <w:r w:rsidR="00E406E5">
              <w:rPr>
                <w:lang w:val="sk-SK" w:eastAsia="sk-SK"/>
              </w:rPr>
              <w:t>1</w:t>
            </w:r>
            <w:r w:rsidR="00596CB3" w:rsidRPr="00596CB3">
              <w:rPr>
                <w:lang w:val="sk-SK" w:eastAsia="sk-SK"/>
              </w:rPr>
              <w:t xml:space="preserve">3 m², </w:t>
            </w:r>
            <w:r w:rsidR="00596CB3" w:rsidRPr="00596CB3">
              <w:rPr>
                <w:b/>
                <w:bCs/>
                <w:lang w:val="sk-SK" w:eastAsia="sk-SK"/>
              </w:rPr>
              <w:t xml:space="preserve">parc. č. </w:t>
            </w:r>
            <w:r w:rsidR="00E406E5">
              <w:rPr>
                <w:b/>
                <w:bCs/>
                <w:lang w:val="sk-SK" w:eastAsia="sk-SK"/>
              </w:rPr>
              <w:t>535</w:t>
            </w:r>
            <w:r w:rsidR="00596CB3" w:rsidRPr="00596CB3">
              <w:rPr>
                <w:b/>
                <w:bCs/>
                <w:lang w:val="sk-SK" w:eastAsia="sk-SK"/>
              </w:rPr>
              <w:t>/</w:t>
            </w:r>
            <w:r w:rsidR="00E406E5">
              <w:rPr>
                <w:b/>
                <w:bCs/>
                <w:lang w:val="sk-SK" w:eastAsia="sk-SK"/>
              </w:rPr>
              <w:t>13</w:t>
            </w:r>
            <w:r w:rsidR="00596CB3" w:rsidRPr="00596CB3">
              <w:rPr>
                <w:lang w:val="sk-SK" w:eastAsia="sk-SK"/>
              </w:rPr>
              <w:t xml:space="preserve"> – druh pozemku: zastavaná plocha vo výmere </w:t>
            </w:r>
            <w:r w:rsidR="00E406E5">
              <w:rPr>
                <w:lang w:val="sk-SK" w:eastAsia="sk-SK"/>
              </w:rPr>
              <w:t>148</w:t>
            </w:r>
            <w:r w:rsidR="00596CB3" w:rsidRPr="00596CB3">
              <w:rPr>
                <w:lang w:val="sk-SK" w:eastAsia="sk-SK"/>
              </w:rPr>
              <w:t xml:space="preserve"> m², </w:t>
            </w:r>
            <w:r w:rsidR="00596CB3" w:rsidRPr="00596CB3">
              <w:rPr>
                <w:lang w:val="sk-SK"/>
              </w:rPr>
              <w:t xml:space="preserve">ktoré sú zapísané na LV č. 1800, k. ú. Dvorníky </w:t>
            </w:r>
            <w:r w:rsidRPr="00596CB3">
              <w:rPr>
                <w:lang w:val="sk-SK" w:eastAsia="sk-SK"/>
              </w:rPr>
              <w:t>na obec Dvorníky. Na uvedené parcely bol vypracovaný Znalecký posudok.</w:t>
            </w:r>
          </w:p>
          <w:p w14:paraId="587E0445" w14:textId="77777777" w:rsidR="000867AA" w:rsidRPr="00596CB3" w:rsidRDefault="000867AA" w:rsidP="004062FE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0867AA" w:rsidRPr="00596CB3" w14:paraId="501C7E32" w14:textId="77777777" w:rsidTr="004062FE">
        <w:trPr>
          <w:trHeight w:val="137"/>
        </w:trPr>
        <w:tc>
          <w:tcPr>
            <w:tcW w:w="4839" w:type="dxa"/>
          </w:tcPr>
          <w:p w14:paraId="66DA24D6" w14:textId="77777777" w:rsidR="000867AA" w:rsidRPr="00596CB3" w:rsidRDefault="000867AA" w:rsidP="004062FE">
            <w:pPr>
              <w:snapToGrid w:val="0"/>
              <w:rPr>
                <w:lang w:val="sk-SK"/>
              </w:rPr>
            </w:pPr>
          </w:p>
        </w:tc>
        <w:tc>
          <w:tcPr>
            <w:tcW w:w="4840" w:type="dxa"/>
          </w:tcPr>
          <w:p w14:paraId="59C405B9" w14:textId="77777777" w:rsidR="000867AA" w:rsidRPr="00596CB3" w:rsidRDefault="000867AA" w:rsidP="004062FE">
            <w:pPr>
              <w:snapToGrid w:val="0"/>
              <w:rPr>
                <w:lang w:val="sk-SK"/>
              </w:rPr>
            </w:pPr>
          </w:p>
        </w:tc>
      </w:tr>
      <w:tr w:rsidR="000867AA" w:rsidRPr="00596CB3" w14:paraId="19D1E6C1" w14:textId="77777777" w:rsidTr="004062FE">
        <w:trPr>
          <w:cantSplit/>
          <w:trHeight w:val="130"/>
        </w:trPr>
        <w:tc>
          <w:tcPr>
            <w:tcW w:w="4839" w:type="dxa"/>
          </w:tcPr>
          <w:p w14:paraId="702224E5" w14:textId="77777777" w:rsidR="000867AA" w:rsidRPr="00596CB3" w:rsidRDefault="000867AA" w:rsidP="004062FE">
            <w:pPr>
              <w:snapToGrid w:val="0"/>
              <w:rPr>
                <w:lang w:val="sk-SK"/>
              </w:rPr>
            </w:pPr>
            <w:r w:rsidRPr="00596CB3">
              <w:rPr>
                <w:sz w:val="22"/>
                <w:u w:val="single"/>
                <w:lang w:val="sk-SK"/>
              </w:rPr>
              <w:t>Predkladá</w:t>
            </w:r>
            <w:r w:rsidRPr="00596CB3">
              <w:rPr>
                <w:sz w:val="22"/>
                <w:lang w:val="sk-SK"/>
              </w:rPr>
              <w:t>:</w:t>
            </w:r>
          </w:p>
        </w:tc>
        <w:tc>
          <w:tcPr>
            <w:tcW w:w="4840" w:type="dxa"/>
          </w:tcPr>
          <w:p w14:paraId="68EE5223" w14:textId="77777777" w:rsidR="000867AA" w:rsidRPr="00596CB3" w:rsidRDefault="000867AA" w:rsidP="004062FE">
            <w:pPr>
              <w:rPr>
                <w:lang w:val="sk-SK"/>
              </w:rPr>
            </w:pPr>
          </w:p>
        </w:tc>
      </w:tr>
    </w:tbl>
    <w:p w14:paraId="248E2C04" w14:textId="77777777" w:rsidR="000867AA" w:rsidRPr="00596CB3" w:rsidRDefault="000867AA" w:rsidP="000867AA">
      <w:pPr>
        <w:rPr>
          <w:sz w:val="22"/>
          <w:lang w:val="sk-SK"/>
        </w:rPr>
      </w:pPr>
      <w:r w:rsidRPr="00596CB3">
        <w:rPr>
          <w:sz w:val="22"/>
          <w:lang w:val="sk-SK"/>
        </w:rPr>
        <w:t xml:space="preserve">Maroš Nemeček                                                                                     </w:t>
      </w:r>
    </w:p>
    <w:p w14:paraId="7D3B6E3D" w14:textId="77777777" w:rsidR="000867AA" w:rsidRPr="00596CB3" w:rsidRDefault="000867AA" w:rsidP="000867AA">
      <w:pPr>
        <w:rPr>
          <w:sz w:val="22"/>
          <w:lang w:val="sk-SK"/>
        </w:rPr>
      </w:pPr>
      <w:r w:rsidRPr="00596CB3">
        <w:rPr>
          <w:sz w:val="22"/>
          <w:lang w:val="sk-SK"/>
        </w:rPr>
        <w:t>Starosta Obce Dvorníky</w:t>
      </w:r>
    </w:p>
    <w:p w14:paraId="02C4834C" w14:textId="77777777" w:rsidR="000867AA" w:rsidRPr="00596CB3" w:rsidRDefault="000867AA" w:rsidP="000867AA">
      <w:pPr>
        <w:jc w:val="center"/>
        <w:rPr>
          <w:b/>
          <w:bCs/>
          <w:sz w:val="28"/>
          <w:lang w:val="sk-SK"/>
        </w:rPr>
      </w:pPr>
    </w:p>
    <w:p w14:paraId="47ED9D4D" w14:textId="77777777" w:rsidR="000867AA" w:rsidRPr="00596CB3" w:rsidRDefault="000867AA" w:rsidP="000867AA">
      <w:pPr>
        <w:rPr>
          <w:b/>
          <w:bCs/>
          <w:sz w:val="28"/>
          <w:u w:val="single"/>
          <w:lang w:val="sk-SK"/>
        </w:rPr>
      </w:pPr>
      <w:r w:rsidRPr="00596CB3">
        <w:rPr>
          <w:b/>
          <w:bCs/>
          <w:sz w:val="28"/>
          <w:u w:val="single"/>
          <w:lang w:val="sk-SK"/>
        </w:rPr>
        <w:t>Návrh na uznesenie:</w:t>
      </w:r>
    </w:p>
    <w:p w14:paraId="01B870A4" w14:textId="0540E544" w:rsidR="000867AA" w:rsidRPr="00596CB3" w:rsidRDefault="000867AA" w:rsidP="000867AA">
      <w:pPr>
        <w:rPr>
          <w:bCs/>
          <w:lang w:val="sk-SK"/>
        </w:rPr>
      </w:pPr>
      <w:bookmarkStart w:id="1" w:name="_Hlk149568405"/>
      <w:r w:rsidRPr="00596CB3">
        <w:rPr>
          <w:bCs/>
          <w:lang w:val="sk-SK"/>
        </w:rPr>
        <w:t>O</w:t>
      </w:r>
      <w:r w:rsidR="00F76369" w:rsidRPr="00596CB3">
        <w:rPr>
          <w:bCs/>
          <w:lang w:val="sk-SK"/>
        </w:rPr>
        <w:t>becné zastupiteľstvo obce</w:t>
      </w:r>
      <w:r w:rsidRPr="00596CB3">
        <w:rPr>
          <w:bCs/>
          <w:lang w:val="sk-SK"/>
        </w:rPr>
        <w:t xml:space="preserve"> Dvorní</w:t>
      </w:r>
      <w:r w:rsidR="004267C0" w:rsidRPr="00596CB3">
        <w:rPr>
          <w:bCs/>
          <w:lang w:val="sk-SK"/>
        </w:rPr>
        <w:t>k</w:t>
      </w:r>
      <w:r w:rsidR="00F76369" w:rsidRPr="00596CB3">
        <w:rPr>
          <w:bCs/>
          <w:lang w:val="sk-SK"/>
        </w:rPr>
        <w:t>y</w:t>
      </w:r>
    </w:p>
    <w:bookmarkEnd w:id="1"/>
    <w:p w14:paraId="626AC736" w14:textId="6C4D748F" w:rsidR="00F1699C" w:rsidRPr="00E406E5" w:rsidRDefault="00F1699C" w:rsidP="00E406E5">
      <w:pPr>
        <w:pStyle w:val="Bezriadkovani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6CB3">
        <w:rPr>
          <w:rFonts w:ascii="Times New Roman" w:hAnsi="Times New Roman"/>
          <w:b/>
          <w:sz w:val="24"/>
          <w:szCs w:val="24"/>
        </w:rPr>
        <w:t xml:space="preserve">schvaľuje </w:t>
      </w:r>
      <w:r w:rsidRPr="00596CB3">
        <w:rPr>
          <w:rFonts w:ascii="Times New Roman" w:hAnsi="Times New Roman"/>
          <w:bCs/>
          <w:sz w:val="24"/>
          <w:szCs w:val="24"/>
        </w:rPr>
        <w:t xml:space="preserve">zámer obce Dvorníky na </w:t>
      </w:r>
      <w:r w:rsidR="00E406E5">
        <w:rPr>
          <w:rFonts w:ascii="Times New Roman" w:hAnsi="Times New Roman"/>
          <w:bCs/>
          <w:sz w:val="24"/>
          <w:szCs w:val="24"/>
        </w:rPr>
        <w:t xml:space="preserve">prevod majetku </w:t>
      </w:r>
      <w:r w:rsidR="00596CB3" w:rsidRPr="00596CB3">
        <w:rPr>
          <w:rFonts w:ascii="Times New Roman" w:hAnsi="Times New Roman"/>
          <w:sz w:val="24"/>
          <w:szCs w:val="24"/>
        </w:rPr>
        <w:t>pozemk</w:t>
      </w:r>
      <w:r w:rsidR="00E406E5">
        <w:rPr>
          <w:rFonts w:ascii="Times New Roman" w:hAnsi="Times New Roman"/>
          <w:sz w:val="24"/>
          <w:szCs w:val="24"/>
        </w:rPr>
        <w:t>y</w:t>
      </w:r>
      <w:r w:rsidR="00596CB3" w:rsidRPr="00596CB3">
        <w:rPr>
          <w:rFonts w:ascii="Times New Roman" w:hAnsi="Times New Roman"/>
          <w:sz w:val="24"/>
          <w:szCs w:val="24"/>
        </w:rPr>
        <w:t xml:space="preserve">  KNC </w:t>
      </w:r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parc. č. </w:t>
      </w:r>
      <w:r w:rsidR="00E406E5">
        <w:rPr>
          <w:rFonts w:ascii="Times New Roman" w:hAnsi="Times New Roman"/>
          <w:b/>
          <w:bCs/>
          <w:sz w:val="24"/>
          <w:szCs w:val="24"/>
          <w:lang w:eastAsia="sk-SK"/>
        </w:rPr>
        <w:t>535</w:t>
      </w:r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>/</w:t>
      </w:r>
      <w:r w:rsidR="00E406E5">
        <w:rPr>
          <w:rFonts w:ascii="Times New Roman" w:hAnsi="Times New Roman"/>
          <w:b/>
          <w:bCs/>
          <w:sz w:val="24"/>
          <w:szCs w:val="24"/>
          <w:lang w:eastAsia="sk-SK"/>
        </w:rPr>
        <w:t>43</w:t>
      </w:r>
      <w:r w:rsidR="00596CB3" w:rsidRPr="00596CB3">
        <w:rPr>
          <w:rFonts w:ascii="Times New Roman" w:hAnsi="Times New Roman"/>
          <w:sz w:val="24"/>
          <w:szCs w:val="24"/>
          <w:lang w:eastAsia="sk-SK"/>
        </w:rPr>
        <w:t xml:space="preserve"> – druh pozemku: zastavaná plocha vo výmere </w:t>
      </w:r>
      <w:r w:rsidR="00E406E5">
        <w:rPr>
          <w:rFonts w:ascii="Times New Roman" w:hAnsi="Times New Roman"/>
          <w:sz w:val="24"/>
          <w:szCs w:val="24"/>
          <w:lang w:eastAsia="sk-SK"/>
        </w:rPr>
        <w:t>1</w:t>
      </w:r>
      <w:r w:rsidR="00596CB3" w:rsidRPr="00596CB3">
        <w:rPr>
          <w:rFonts w:ascii="Times New Roman" w:hAnsi="Times New Roman"/>
          <w:sz w:val="24"/>
          <w:szCs w:val="24"/>
          <w:lang w:eastAsia="sk-SK"/>
        </w:rPr>
        <w:t xml:space="preserve">3 m², </w:t>
      </w:r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parc. č. </w:t>
      </w:r>
      <w:r w:rsidR="00E406E5">
        <w:rPr>
          <w:rFonts w:ascii="Times New Roman" w:hAnsi="Times New Roman"/>
          <w:b/>
          <w:bCs/>
          <w:sz w:val="24"/>
          <w:szCs w:val="24"/>
          <w:lang w:eastAsia="sk-SK"/>
        </w:rPr>
        <w:t>535</w:t>
      </w:r>
      <w:r w:rsidR="00596CB3" w:rsidRPr="00596CB3">
        <w:rPr>
          <w:rFonts w:ascii="Times New Roman" w:hAnsi="Times New Roman"/>
          <w:b/>
          <w:bCs/>
          <w:sz w:val="24"/>
          <w:szCs w:val="24"/>
          <w:lang w:eastAsia="sk-SK"/>
        </w:rPr>
        <w:t>/</w:t>
      </w:r>
      <w:r w:rsidR="00E406E5">
        <w:rPr>
          <w:rFonts w:ascii="Times New Roman" w:hAnsi="Times New Roman"/>
          <w:b/>
          <w:bCs/>
          <w:sz w:val="24"/>
          <w:szCs w:val="24"/>
          <w:lang w:eastAsia="sk-SK"/>
        </w:rPr>
        <w:t>13</w:t>
      </w:r>
      <w:r w:rsidR="00596CB3" w:rsidRPr="00596CB3">
        <w:rPr>
          <w:rFonts w:ascii="Times New Roman" w:hAnsi="Times New Roman"/>
          <w:sz w:val="24"/>
          <w:szCs w:val="24"/>
          <w:lang w:eastAsia="sk-SK"/>
        </w:rPr>
        <w:t xml:space="preserve"> – druh pozemku: zastavaná plocha vo výmere </w:t>
      </w:r>
      <w:r w:rsidR="00E406E5">
        <w:rPr>
          <w:rFonts w:ascii="Times New Roman" w:hAnsi="Times New Roman"/>
          <w:sz w:val="24"/>
          <w:szCs w:val="24"/>
          <w:lang w:eastAsia="sk-SK"/>
        </w:rPr>
        <w:t>148</w:t>
      </w:r>
      <w:r w:rsidR="00596CB3" w:rsidRPr="00596CB3">
        <w:rPr>
          <w:rFonts w:ascii="Times New Roman" w:hAnsi="Times New Roman"/>
          <w:sz w:val="24"/>
          <w:szCs w:val="24"/>
          <w:lang w:eastAsia="sk-SK"/>
        </w:rPr>
        <w:t xml:space="preserve"> m², </w:t>
      </w:r>
      <w:r w:rsidR="00596CB3" w:rsidRPr="00596CB3">
        <w:rPr>
          <w:rFonts w:ascii="Times New Roman" w:hAnsi="Times New Roman"/>
          <w:sz w:val="24"/>
          <w:szCs w:val="24"/>
        </w:rPr>
        <w:t xml:space="preserve">ktoré sú zapísané na LV č. 1800 v k. ú. Dvorníky, </w:t>
      </w:r>
      <w:r w:rsidRPr="00596CB3">
        <w:rPr>
          <w:rFonts w:ascii="Times New Roman" w:hAnsi="Times New Roman"/>
          <w:bCs/>
          <w:sz w:val="24"/>
          <w:szCs w:val="24"/>
        </w:rPr>
        <w:t>ktor</w:t>
      </w:r>
      <w:r w:rsidR="00596CB3" w:rsidRPr="00596CB3">
        <w:rPr>
          <w:rFonts w:ascii="Times New Roman" w:hAnsi="Times New Roman"/>
          <w:bCs/>
          <w:sz w:val="24"/>
          <w:szCs w:val="24"/>
        </w:rPr>
        <w:t>ých</w:t>
      </w:r>
      <w:r w:rsidRPr="00596CB3">
        <w:rPr>
          <w:rFonts w:ascii="Times New Roman" w:hAnsi="Times New Roman"/>
          <w:bCs/>
          <w:sz w:val="24"/>
          <w:szCs w:val="24"/>
        </w:rPr>
        <w:t xml:space="preserve"> výlučným vlastníkom je Obec Dvorníky, v zmysle </w:t>
      </w:r>
      <w:r w:rsidRPr="00596CB3">
        <w:rPr>
          <w:rFonts w:ascii="Times New Roman" w:hAnsi="Times New Roman"/>
          <w:b/>
          <w:sz w:val="24"/>
          <w:szCs w:val="24"/>
        </w:rPr>
        <w:t>Zásad hospodárenia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 w:rsidRPr="00596CB3">
        <w:rPr>
          <w:rFonts w:ascii="Times New Roman" w:hAnsi="Times New Roman"/>
          <w:b/>
          <w:sz w:val="24"/>
          <w:szCs w:val="24"/>
        </w:rPr>
        <w:t>a nakladania s majetkom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 w:rsidRPr="00596CB3">
        <w:rPr>
          <w:rFonts w:ascii="Times New Roman" w:hAnsi="Times New Roman"/>
          <w:b/>
          <w:sz w:val="24"/>
          <w:szCs w:val="24"/>
        </w:rPr>
        <w:t xml:space="preserve">obce Dvorníky </w:t>
      </w:r>
      <w:r w:rsidRPr="00596CB3">
        <w:rPr>
          <w:rFonts w:ascii="Times New Roman" w:hAnsi="Times New Roman"/>
          <w:sz w:val="24"/>
          <w:szCs w:val="24"/>
        </w:rPr>
        <w:t>čl. 11. odst. 2 písm. a)</w:t>
      </w:r>
      <w:r w:rsidR="00E406E5">
        <w:rPr>
          <w:rFonts w:ascii="Times New Roman" w:hAnsi="Times New Roman"/>
          <w:sz w:val="24"/>
          <w:szCs w:val="24"/>
        </w:rPr>
        <w:t xml:space="preserve"> a i)</w:t>
      </w:r>
      <w:r w:rsidRPr="00596CB3">
        <w:rPr>
          <w:rFonts w:ascii="Times New Roman" w:hAnsi="Times New Roman"/>
          <w:sz w:val="24"/>
          <w:szCs w:val="24"/>
        </w:rPr>
        <w:t xml:space="preserve"> z dôvodu hodného osobitného zreteľa,</w:t>
      </w:r>
      <w:r w:rsidRPr="00596CB3">
        <w:rPr>
          <w:rFonts w:ascii="Times New Roman" w:hAnsi="Times New Roman"/>
          <w:bCs/>
          <w:sz w:val="24"/>
          <w:szCs w:val="24"/>
        </w:rPr>
        <w:t xml:space="preserve"> pre </w:t>
      </w:r>
      <w:bookmarkStart w:id="2" w:name="_Hlk196739473"/>
      <w:bookmarkStart w:id="3" w:name="_Hlk51248334"/>
      <w:r w:rsidR="00E406E5">
        <w:rPr>
          <w:rFonts w:ascii="Times New Roman" w:hAnsi="Times New Roman"/>
          <w:sz w:val="24"/>
          <w:szCs w:val="24"/>
        </w:rPr>
        <w:t>Ing. Štefan Vitko</w:t>
      </w:r>
      <w:r w:rsidR="00E406E5" w:rsidRPr="005F01B9">
        <w:rPr>
          <w:rFonts w:ascii="Times New Roman" w:hAnsi="Times New Roman"/>
          <w:sz w:val="24"/>
          <w:szCs w:val="24"/>
        </w:rPr>
        <w:t xml:space="preserve">, rod. </w:t>
      </w:r>
      <w:r w:rsidR="00E406E5">
        <w:rPr>
          <w:rFonts w:ascii="Times New Roman" w:hAnsi="Times New Roman"/>
          <w:sz w:val="24"/>
          <w:szCs w:val="24"/>
        </w:rPr>
        <w:t>Xxxxx</w:t>
      </w:r>
      <w:r w:rsidR="00E406E5" w:rsidRPr="005F01B9">
        <w:rPr>
          <w:rFonts w:ascii="Times New Roman" w:hAnsi="Times New Roman"/>
          <w:sz w:val="24"/>
          <w:szCs w:val="24"/>
        </w:rPr>
        <w:t xml:space="preserve">, nar. </w:t>
      </w:r>
      <w:r w:rsidR="00E406E5">
        <w:rPr>
          <w:rFonts w:ascii="Times New Roman" w:hAnsi="Times New Roman"/>
          <w:sz w:val="24"/>
          <w:szCs w:val="24"/>
        </w:rPr>
        <w:t>xx</w:t>
      </w:r>
      <w:r w:rsidR="00E406E5" w:rsidRPr="005F01B9">
        <w:rPr>
          <w:rFonts w:ascii="Times New Roman" w:hAnsi="Times New Roman"/>
          <w:sz w:val="24"/>
          <w:szCs w:val="24"/>
        </w:rPr>
        <w:t xml:space="preserve">. </w:t>
      </w:r>
      <w:r w:rsidR="00E406E5">
        <w:rPr>
          <w:rFonts w:ascii="Times New Roman" w:hAnsi="Times New Roman"/>
          <w:sz w:val="24"/>
          <w:szCs w:val="24"/>
        </w:rPr>
        <w:t>xx</w:t>
      </w:r>
      <w:r w:rsidR="00E406E5" w:rsidRPr="005F01B9">
        <w:rPr>
          <w:rFonts w:ascii="Times New Roman" w:hAnsi="Times New Roman"/>
          <w:sz w:val="24"/>
          <w:szCs w:val="24"/>
        </w:rPr>
        <w:t xml:space="preserve">. </w:t>
      </w:r>
      <w:r w:rsidR="00E406E5">
        <w:rPr>
          <w:rFonts w:ascii="Times New Roman" w:hAnsi="Times New Roman"/>
          <w:sz w:val="24"/>
          <w:szCs w:val="24"/>
        </w:rPr>
        <w:t>xxxx</w:t>
      </w:r>
      <w:r w:rsidR="00E406E5" w:rsidRPr="005F01B9">
        <w:rPr>
          <w:rFonts w:ascii="Times New Roman" w:hAnsi="Times New Roman"/>
          <w:sz w:val="24"/>
          <w:szCs w:val="24"/>
        </w:rPr>
        <w:t xml:space="preserve"> a manž. </w:t>
      </w:r>
      <w:r w:rsidR="00E406E5">
        <w:rPr>
          <w:rFonts w:ascii="Times New Roman" w:hAnsi="Times New Roman"/>
          <w:sz w:val="24"/>
          <w:szCs w:val="24"/>
        </w:rPr>
        <w:t>Anna Vitková</w:t>
      </w:r>
      <w:r w:rsidR="00E406E5" w:rsidRPr="005F01B9">
        <w:rPr>
          <w:rFonts w:ascii="Times New Roman" w:hAnsi="Times New Roman"/>
          <w:sz w:val="24"/>
          <w:szCs w:val="24"/>
        </w:rPr>
        <w:t xml:space="preserve">, rod. </w:t>
      </w:r>
      <w:r w:rsidR="00E406E5">
        <w:rPr>
          <w:rFonts w:ascii="Times New Roman" w:hAnsi="Times New Roman"/>
          <w:sz w:val="24"/>
          <w:szCs w:val="24"/>
        </w:rPr>
        <w:t>Xxxxxxxxx, nar. xx. xx. xxxx, obaja trvale bytom xxxxxxxxxxxx</w:t>
      </w:r>
      <w:r w:rsidRPr="00E406E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bookmarkEnd w:id="3"/>
      <w:r w:rsidRPr="00E406E5">
        <w:rPr>
          <w:rFonts w:ascii="Times New Roman" w:hAnsi="Times New Roman"/>
          <w:sz w:val="24"/>
          <w:szCs w:val="24"/>
        </w:rPr>
        <w:t xml:space="preserve">za predajnú cenu pozemku, stanovenú Znaleckým posudkom č. </w:t>
      </w:r>
      <w:r w:rsidR="00E406E5">
        <w:rPr>
          <w:rFonts w:ascii="Times New Roman" w:hAnsi="Times New Roman"/>
          <w:sz w:val="24"/>
          <w:szCs w:val="24"/>
        </w:rPr>
        <w:t>33</w:t>
      </w:r>
      <w:r w:rsidRPr="00E406E5">
        <w:rPr>
          <w:rFonts w:ascii="Times New Roman" w:hAnsi="Times New Roman"/>
          <w:sz w:val="24"/>
          <w:szCs w:val="24"/>
        </w:rPr>
        <w:t xml:space="preserve">/2025 zo dňa </w:t>
      </w:r>
      <w:r w:rsidR="00E406E5">
        <w:rPr>
          <w:rFonts w:ascii="Times New Roman" w:hAnsi="Times New Roman"/>
          <w:sz w:val="24"/>
          <w:szCs w:val="24"/>
        </w:rPr>
        <w:t>21</w:t>
      </w:r>
      <w:r w:rsidRPr="00E406E5">
        <w:rPr>
          <w:rFonts w:ascii="Times New Roman" w:hAnsi="Times New Roman"/>
          <w:sz w:val="24"/>
          <w:szCs w:val="24"/>
        </w:rPr>
        <w:t xml:space="preserve">. </w:t>
      </w:r>
      <w:r w:rsidR="00E406E5">
        <w:rPr>
          <w:rFonts w:ascii="Times New Roman" w:hAnsi="Times New Roman"/>
          <w:sz w:val="24"/>
          <w:szCs w:val="24"/>
        </w:rPr>
        <w:t>05</w:t>
      </w:r>
      <w:r w:rsidRPr="00E406E5">
        <w:rPr>
          <w:rFonts w:ascii="Times New Roman" w:hAnsi="Times New Roman"/>
          <w:sz w:val="24"/>
          <w:szCs w:val="24"/>
        </w:rPr>
        <w:t>. 202</w:t>
      </w:r>
      <w:r w:rsidR="00E406E5">
        <w:rPr>
          <w:rFonts w:ascii="Times New Roman" w:hAnsi="Times New Roman"/>
          <w:sz w:val="24"/>
          <w:szCs w:val="24"/>
        </w:rPr>
        <w:t>6</w:t>
      </w:r>
      <w:r w:rsidRPr="00E406E5">
        <w:rPr>
          <w:rFonts w:ascii="Times New Roman" w:hAnsi="Times New Roman"/>
          <w:sz w:val="24"/>
          <w:szCs w:val="24"/>
        </w:rPr>
        <w:t xml:space="preserve"> vo výške </w:t>
      </w:r>
      <w:r w:rsidR="00E406E5">
        <w:rPr>
          <w:rFonts w:ascii="Times New Roman" w:hAnsi="Times New Roman"/>
          <w:sz w:val="24"/>
          <w:szCs w:val="24"/>
        </w:rPr>
        <w:t>3.332,70</w:t>
      </w:r>
      <w:r w:rsidRPr="00E406E5">
        <w:rPr>
          <w:rFonts w:ascii="Times New Roman" w:hAnsi="Times New Roman"/>
          <w:sz w:val="24"/>
          <w:szCs w:val="24"/>
        </w:rPr>
        <w:t xml:space="preserve"> €. </w:t>
      </w:r>
    </w:p>
    <w:p w14:paraId="5390F431" w14:textId="77777777" w:rsidR="00E406E5" w:rsidRPr="00E406E5" w:rsidRDefault="00E406E5" w:rsidP="00E406E5">
      <w:pPr>
        <w:pStyle w:val="Odsekzoznamu"/>
        <w:numPr>
          <w:ilvl w:val="0"/>
          <w:numId w:val="22"/>
        </w:numPr>
        <w:jc w:val="both"/>
        <w:rPr>
          <w:lang w:val="sk-SK"/>
        </w:rPr>
      </w:pPr>
      <w:r w:rsidRPr="00E406E5">
        <w:rPr>
          <w:b/>
          <w:lang w:val="sk-SK"/>
        </w:rPr>
        <w:t xml:space="preserve">Odvôvodnenie: </w:t>
      </w:r>
      <w:r w:rsidRPr="00E406E5">
        <w:rPr>
          <w:bCs/>
          <w:lang w:val="sk-SK"/>
        </w:rPr>
        <w:t xml:space="preserve">dôvod hodný osobitného zreteľa čl. 11. odst. 2 písm. a): </w:t>
      </w:r>
      <w:r w:rsidRPr="00E406E5">
        <w:rPr>
          <w:lang w:val="sk-SK"/>
        </w:rPr>
        <w:t>prevod nehnuteľnosti s malou výmerou a nízkou hodnotou, dôvod hodný osobitného zreteľa č. 11. odst. 2 písm. i): ak nemožno objektívne predpokladať, že by majetok obce mohla účelne nadobudnúť iná osoba, než tá, na ktorú sa má majetok obce podľa schvaľovaného zámeru previesť.</w:t>
      </w:r>
    </w:p>
    <w:p w14:paraId="54171698" w14:textId="3C5DDA99" w:rsidR="000867AA" w:rsidRPr="0004710B" w:rsidRDefault="000867AA" w:rsidP="000867AA">
      <w:pPr>
        <w:autoSpaceDE w:val="0"/>
        <w:autoSpaceDN w:val="0"/>
        <w:adjustRightInd w:val="0"/>
        <w:ind w:left="720"/>
        <w:rPr>
          <w:lang w:eastAsia="sk-SK"/>
        </w:rPr>
      </w:pPr>
    </w:p>
    <w:p w14:paraId="3FAEACCE" w14:textId="357EBE02" w:rsidR="000867AA" w:rsidRDefault="000867AA" w:rsidP="000867AA">
      <w:r>
        <w:t xml:space="preserve">  </w:t>
      </w:r>
    </w:p>
    <w:p w14:paraId="2B28416A" w14:textId="77777777" w:rsidR="000867AA" w:rsidRDefault="000867AA" w:rsidP="000867AA"/>
    <w:p w14:paraId="42624C89" w14:textId="77777777" w:rsidR="000867AA" w:rsidRDefault="000867AA" w:rsidP="000867AA">
      <w:r>
        <w:t xml:space="preserve">   </w:t>
      </w:r>
    </w:p>
    <w:p w14:paraId="501EF31E" w14:textId="77777777" w:rsidR="000867AA" w:rsidRPr="00D30024" w:rsidRDefault="000867AA" w:rsidP="000867AA">
      <w:pPr>
        <w:rPr>
          <w:bCs/>
        </w:rPr>
      </w:pPr>
    </w:p>
    <w:p w14:paraId="4E61AD73" w14:textId="4567CFAC" w:rsidR="000867AA" w:rsidRPr="00D30024" w:rsidRDefault="000867AA" w:rsidP="000867AA">
      <w:pPr>
        <w:rPr>
          <w:bCs/>
          <w:lang w:val="sk-SK"/>
        </w:rPr>
      </w:pPr>
      <w:r>
        <w:rPr>
          <w:bCs/>
          <w:lang w:val="sk-SK"/>
        </w:rPr>
        <w:t xml:space="preserve">V Dvorníkoch, </w:t>
      </w:r>
      <w:r w:rsidR="00C57F1E">
        <w:rPr>
          <w:bCs/>
          <w:lang w:val="sk-SK"/>
        </w:rPr>
        <w:t>28</w:t>
      </w:r>
      <w:r w:rsidR="0067460D">
        <w:rPr>
          <w:bCs/>
          <w:lang w:val="sk-SK"/>
        </w:rPr>
        <w:t>.</w:t>
      </w:r>
      <w:r w:rsidR="00C57F1E">
        <w:rPr>
          <w:bCs/>
          <w:lang w:val="sk-SK"/>
        </w:rPr>
        <w:t>05</w:t>
      </w:r>
      <w:r w:rsidR="0067460D">
        <w:rPr>
          <w:bCs/>
          <w:lang w:val="sk-SK"/>
        </w:rPr>
        <w:t>.202</w:t>
      </w:r>
      <w:r w:rsidR="00C57F1E">
        <w:rPr>
          <w:bCs/>
          <w:lang w:val="sk-SK"/>
        </w:rPr>
        <w:t>6</w:t>
      </w:r>
    </w:p>
    <w:bookmarkEnd w:id="0"/>
    <w:p w14:paraId="25315B6A" w14:textId="26C23343" w:rsidR="00500AB3" w:rsidRDefault="00500AB3" w:rsidP="00500AB3"/>
    <w:sectPr w:rsidR="00500AB3" w:rsidSect="0065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5F5"/>
    <w:multiLevelType w:val="hybridMultilevel"/>
    <w:tmpl w:val="6AAE1332"/>
    <w:lvl w:ilvl="0" w:tplc="3C08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1674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F73"/>
    <w:multiLevelType w:val="hybridMultilevel"/>
    <w:tmpl w:val="08867BFC"/>
    <w:lvl w:ilvl="0" w:tplc="86084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409F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BA5"/>
    <w:multiLevelType w:val="hybridMultilevel"/>
    <w:tmpl w:val="1C1CA9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0347"/>
    <w:multiLevelType w:val="hybridMultilevel"/>
    <w:tmpl w:val="1CF43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5F68"/>
    <w:multiLevelType w:val="hybridMultilevel"/>
    <w:tmpl w:val="B18A729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C18A9"/>
    <w:multiLevelType w:val="hybridMultilevel"/>
    <w:tmpl w:val="6A1E71DE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707C4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47FA6"/>
    <w:multiLevelType w:val="hybridMultilevel"/>
    <w:tmpl w:val="BFF015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D10EE"/>
    <w:multiLevelType w:val="hybridMultilevel"/>
    <w:tmpl w:val="4F1695FA"/>
    <w:lvl w:ilvl="0" w:tplc="86084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B774C"/>
    <w:multiLevelType w:val="hybridMultilevel"/>
    <w:tmpl w:val="14A8E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46E01"/>
    <w:multiLevelType w:val="hybridMultilevel"/>
    <w:tmpl w:val="78B4ED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E7FF1"/>
    <w:multiLevelType w:val="hybridMultilevel"/>
    <w:tmpl w:val="39584DA6"/>
    <w:lvl w:ilvl="0" w:tplc="2F66EC40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79A5BF6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52509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315A7"/>
    <w:multiLevelType w:val="hybridMultilevel"/>
    <w:tmpl w:val="9D2C3DBA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B2593"/>
    <w:multiLevelType w:val="hybridMultilevel"/>
    <w:tmpl w:val="016497B0"/>
    <w:lvl w:ilvl="0" w:tplc="C98818CA">
      <w:start w:val="1"/>
      <w:numFmt w:val="decimal"/>
      <w:lvlText w:val="%1."/>
      <w:lvlJc w:val="left"/>
      <w:pPr>
        <w:ind w:left="13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26557"/>
    <w:multiLevelType w:val="hybridMultilevel"/>
    <w:tmpl w:val="3312951A"/>
    <w:lvl w:ilvl="0" w:tplc="282EE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2069">
    <w:abstractNumId w:val="8"/>
  </w:num>
  <w:num w:numId="2" w16cid:durableId="2103648780">
    <w:abstractNumId w:val="14"/>
  </w:num>
  <w:num w:numId="3" w16cid:durableId="339042506">
    <w:abstractNumId w:val="4"/>
  </w:num>
  <w:num w:numId="4" w16cid:durableId="1482772706">
    <w:abstractNumId w:val="7"/>
  </w:num>
  <w:num w:numId="5" w16cid:durableId="900748897">
    <w:abstractNumId w:val="19"/>
  </w:num>
  <w:num w:numId="6" w16cid:durableId="301081489">
    <w:abstractNumId w:val="12"/>
  </w:num>
  <w:num w:numId="7" w16cid:durableId="1415979451">
    <w:abstractNumId w:val="5"/>
  </w:num>
  <w:num w:numId="8" w16cid:durableId="1803688189">
    <w:abstractNumId w:val="0"/>
  </w:num>
  <w:num w:numId="9" w16cid:durableId="2050715562">
    <w:abstractNumId w:val="11"/>
  </w:num>
  <w:num w:numId="10" w16cid:durableId="1287542325">
    <w:abstractNumId w:val="13"/>
  </w:num>
  <w:num w:numId="11" w16cid:durableId="395402754">
    <w:abstractNumId w:val="6"/>
  </w:num>
  <w:num w:numId="12" w16cid:durableId="1768308745">
    <w:abstractNumId w:val="17"/>
  </w:num>
  <w:num w:numId="13" w16cid:durableId="133641506">
    <w:abstractNumId w:val="18"/>
  </w:num>
  <w:num w:numId="14" w16cid:durableId="37361514">
    <w:abstractNumId w:val="21"/>
  </w:num>
  <w:num w:numId="15" w16cid:durableId="1348171011">
    <w:abstractNumId w:val="9"/>
  </w:num>
  <w:num w:numId="16" w16cid:durableId="1447968080">
    <w:abstractNumId w:val="1"/>
  </w:num>
  <w:num w:numId="17" w16cid:durableId="481509217">
    <w:abstractNumId w:val="3"/>
  </w:num>
  <w:num w:numId="18" w16cid:durableId="1917351880">
    <w:abstractNumId w:val="2"/>
  </w:num>
  <w:num w:numId="19" w16cid:durableId="1756854708">
    <w:abstractNumId w:val="16"/>
  </w:num>
  <w:num w:numId="20" w16cid:durableId="1064177236">
    <w:abstractNumId w:val="15"/>
  </w:num>
  <w:num w:numId="21" w16cid:durableId="1454523916">
    <w:abstractNumId w:val="20"/>
  </w:num>
  <w:num w:numId="22" w16cid:durableId="1439450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B"/>
    <w:rsid w:val="000439C0"/>
    <w:rsid w:val="000867AA"/>
    <w:rsid w:val="001632BD"/>
    <w:rsid w:val="001709B9"/>
    <w:rsid w:val="001A3EF5"/>
    <w:rsid w:val="001B6021"/>
    <w:rsid w:val="0026458A"/>
    <w:rsid w:val="00327100"/>
    <w:rsid w:val="003420B5"/>
    <w:rsid w:val="003938D4"/>
    <w:rsid w:val="003A4E74"/>
    <w:rsid w:val="003C5191"/>
    <w:rsid w:val="004267C0"/>
    <w:rsid w:val="004557BA"/>
    <w:rsid w:val="004675B8"/>
    <w:rsid w:val="00500AB3"/>
    <w:rsid w:val="005142DE"/>
    <w:rsid w:val="005355CF"/>
    <w:rsid w:val="0057705B"/>
    <w:rsid w:val="00596CB3"/>
    <w:rsid w:val="005D681C"/>
    <w:rsid w:val="00654376"/>
    <w:rsid w:val="0067460D"/>
    <w:rsid w:val="0076762D"/>
    <w:rsid w:val="007A248D"/>
    <w:rsid w:val="00814AEB"/>
    <w:rsid w:val="0081537F"/>
    <w:rsid w:val="008170EB"/>
    <w:rsid w:val="008343F6"/>
    <w:rsid w:val="00865EE4"/>
    <w:rsid w:val="00873431"/>
    <w:rsid w:val="00881C51"/>
    <w:rsid w:val="008B5701"/>
    <w:rsid w:val="008D6018"/>
    <w:rsid w:val="00902812"/>
    <w:rsid w:val="009C6FF1"/>
    <w:rsid w:val="009E7022"/>
    <w:rsid w:val="00A30558"/>
    <w:rsid w:val="00A513E6"/>
    <w:rsid w:val="00AD26A0"/>
    <w:rsid w:val="00AF172F"/>
    <w:rsid w:val="00BE6F3A"/>
    <w:rsid w:val="00C57F1E"/>
    <w:rsid w:val="00C6469D"/>
    <w:rsid w:val="00CE4F2C"/>
    <w:rsid w:val="00D30024"/>
    <w:rsid w:val="00D51A82"/>
    <w:rsid w:val="00D65CE4"/>
    <w:rsid w:val="00DB0BE5"/>
    <w:rsid w:val="00E406E5"/>
    <w:rsid w:val="00E733A7"/>
    <w:rsid w:val="00ED6EF5"/>
    <w:rsid w:val="00F054C3"/>
    <w:rsid w:val="00F1699C"/>
    <w:rsid w:val="00F23A8E"/>
    <w:rsid w:val="00F466C4"/>
    <w:rsid w:val="00F76369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F508"/>
  <w15:docId w15:val="{80C5EF60-4993-420A-896F-7F91B6EF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57705B"/>
    <w:pPr>
      <w:keepNext/>
      <w:outlineLvl w:val="5"/>
    </w:pPr>
    <w:rPr>
      <w:sz w:val="28"/>
      <w:u w:val="single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0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57705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paragraph" w:styleId="Odsekzoznamu">
    <w:name w:val="List Paragraph"/>
    <w:basedOn w:val="Normlny"/>
    <w:qFormat/>
    <w:rsid w:val="0057705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7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705B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0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paragraph" w:styleId="Bezriadkovania">
    <w:name w:val="No Spacing"/>
    <w:uiPriority w:val="1"/>
    <w:qFormat/>
    <w:rsid w:val="009C6F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Podkopčanová</dc:creator>
  <cp:lastModifiedBy>Martina Podkopčanová</cp:lastModifiedBy>
  <cp:revision>27</cp:revision>
  <cp:lastPrinted>2026-05-28T12:24:00Z</cp:lastPrinted>
  <dcterms:created xsi:type="dcterms:W3CDTF">2022-03-01T11:11:00Z</dcterms:created>
  <dcterms:modified xsi:type="dcterms:W3CDTF">2026-05-28T12:26:00Z</dcterms:modified>
</cp:coreProperties>
</file>