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03985" w14:textId="5D653BE0" w:rsidR="00C45D8E" w:rsidRPr="002D72BE" w:rsidRDefault="00C45D8E" w:rsidP="00C45D8E">
      <w:pPr>
        <w:rPr>
          <w:rFonts w:cs="Arial"/>
          <w:b/>
          <w:caps/>
          <w:color w:val="000000" w:themeColor="text1"/>
          <w:lang w:eastAsia="cs-CZ"/>
        </w:rPr>
      </w:pPr>
      <w:r w:rsidRPr="002D72BE">
        <w:rPr>
          <w:rFonts w:cs="Arial"/>
          <w:b/>
          <w:caps/>
          <w:color w:val="000000" w:themeColor="text1"/>
          <w:lang w:eastAsia="cs-CZ"/>
        </w:rPr>
        <w:t xml:space="preserve">Popis projektu </w:t>
      </w:r>
      <w:r w:rsidRPr="002D72BE">
        <w:rPr>
          <w:rFonts w:cs="Arial"/>
          <w:color w:val="000000" w:themeColor="text1"/>
          <w:sz w:val="20"/>
          <w:szCs w:val="20"/>
          <w:lang w:eastAsia="cs-CZ"/>
        </w:rPr>
        <w:t>(bez uvedenia akýchkoľvek identifikačných údajov žiadateľa</w:t>
      </w:r>
      <w:r w:rsidRPr="002D72BE">
        <w:rPr>
          <w:rFonts w:cs="Arial"/>
          <w:caps/>
          <w:color w:val="000000" w:themeColor="text1"/>
          <w:sz w:val="20"/>
          <w:szCs w:val="20"/>
          <w:lang w:eastAsia="cs-CZ"/>
        </w:rPr>
        <w:t>)</w:t>
      </w:r>
    </w:p>
    <w:p w14:paraId="6BFB89BE" w14:textId="77777777" w:rsidR="00C45D8E" w:rsidRPr="002D72BE" w:rsidRDefault="00C45D8E" w:rsidP="00C45D8E">
      <w:pPr>
        <w:ind w:left="360"/>
        <w:rPr>
          <w:rFonts w:cs="Arial"/>
          <w:b/>
          <w:caps/>
          <w:color w:val="000000" w:themeColor="text1"/>
          <w:sz w:val="16"/>
          <w:szCs w:val="16"/>
          <w:lang w:eastAsia="cs-C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62"/>
      </w:tblGrid>
      <w:tr w:rsidR="00C45D8E" w:rsidRPr="002D72BE" w14:paraId="50BDD710" w14:textId="77777777" w:rsidTr="00CE245F">
        <w:tc>
          <w:tcPr>
            <w:tcW w:w="9212" w:type="dxa"/>
          </w:tcPr>
          <w:p w14:paraId="2BE0237A" w14:textId="77777777" w:rsidR="00C45D8E" w:rsidRPr="00977100" w:rsidRDefault="00C45D8E" w:rsidP="00CE245F">
            <w:pPr>
              <w:spacing w:after="120"/>
              <w:rPr>
                <w:rFonts w:cs="Arial"/>
                <w:bCs/>
                <w:color w:val="000000" w:themeColor="text1"/>
                <w:lang w:eastAsia="cs-CZ"/>
              </w:rPr>
            </w:pPr>
            <w:r w:rsidRPr="002D72BE">
              <w:rPr>
                <w:rFonts w:cs="Arial"/>
                <w:b/>
                <w:caps/>
                <w:color w:val="000000" w:themeColor="text1"/>
                <w:lang w:eastAsia="cs-CZ"/>
              </w:rPr>
              <w:t>1. N</w:t>
            </w:r>
            <w:r w:rsidRPr="002D72BE">
              <w:rPr>
                <w:rFonts w:cs="Arial"/>
                <w:b/>
                <w:color w:val="000000" w:themeColor="text1"/>
                <w:lang w:eastAsia="cs-CZ"/>
              </w:rPr>
              <w:t>ázov projektu</w:t>
            </w:r>
            <w:r>
              <w:rPr>
                <w:rFonts w:cs="Arial"/>
                <w:b/>
                <w:color w:val="000000" w:themeColor="text1"/>
                <w:lang w:eastAsia="cs-CZ"/>
              </w:rPr>
              <w:t xml:space="preserve">: </w:t>
            </w:r>
            <w:r>
              <w:rPr>
                <w:rFonts w:cs="Arial"/>
                <w:bCs/>
                <w:color w:val="000000" w:themeColor="text1"/>
                <w:lang w:eastAsia="cs-CZ"/>
              </w:rPr>
              <w:t>Zvýšenie bezpečnosti a prevencie proti vandalizmu kamerovým systémom.</w:t>
            </w:r>
          </w:p>
        </w:tc>
      </w:tr>
      <w:tr w:rsidR="00C45D8E" w:rsidRPr="002D72BE" w14:paraId="271ABE21" w14:textId="77777777" w:rsidTr="00CE245F">
        <w:tc>
          <w:tcPr>
            <w:tcW w:w="9212" w:type="dxa"/>
          </w:tcPr>
          <w:p w14:paraId="1DF04F31" w14:textId="77777777" w:rsidR="00C45D8E" w:rsidRPr="00977100" w:rsidRDefault="00C45D8E" w:rsidP="00CE245F">
            <w:pPr>
              <w:spacing w:after="120"/>
              <w:rPr>
                <w:rFonts w:cs="Arial"/>
                <w:bCs/>
                <w:i/>
                <w:color w:val="000000" w:themeColor="text1"/>
                <w:lang w:eastAsia="cs-CZ"/>
              </w:rPr>
            </w:pPr>
            <w:r w:rsidRPr="002D72BE">
              <w:rPr>
                <w:rFonts w:cs="Arial"/>
                <w:b/>
                <w:caps/>
                <w:color w:val="000000" w:themeColor="text1"/>
                <w:lang w:eastAsia="cs-CZ"/>
              </w:rPr>
              <w:t>2. C</w:t>
            </w:r>
            <w:r w:rsidRPr="002D72BE">
              <w:rPr>
                <w:rFonts w:cs="Arial"/>
                <w:b/>
                <w:color w:val="000000" w:themeColor="text1"/>
                <w:lang w:eastAsia="cs-CZ"/>
              </w:rPr>
              <w:t>ieľ projektu</w:t>
            </w:r>
            <w:r>
              <w:rPr>
                <w:rFonts w:cs="Arial"/>
                <w:b/>
                <w:color w:val="000000" w:themeColor="text1"/>
                <w:lang w:eastAsia="cs-CZ"/>
              </w:rPr>
              <w:t>:</w:t>
            </w:r>
            <w:r w:rsidRPr="002D72BE">
              <w:rPr>
                <w:rFonts w:cs="Arial"/>
                <w:b/>
                <w:color w:val="000000" w:themeColor="text1"/>
                <w:lang w:eastAsia="cs-CZ"/>
              </w:rPr>
              <w:t xml:space="preserve"> </w:t>
            </w:r>
            <w:r w:rsidRPr="000707B2">
              <w:rPr>
                <w:rFonts w:cs="Arial"/>
                <w:bCs/>
                <w:color w:val="000000" w:themeColor="text1"/>
                <w:lang w:eastAsia="cs-CZ"/>
              </w:rPr>
              <w:t xml:space="preserve">Zabezpečiť </w:t>
            </w:r>
            <w:r w:rsidRPr="000707B2">
              <w:rPr>
                <w:rFonts w:eastAsiaTheme="majorEastAsia" w:cs="Arial"/>
                <w:bCs/>
                <w:color w:val="000000" w:themeColor="text1"/>
                <w:lang w:eastAsia="cs-CZ"/>
              </w:rPr>
              <w:t>zvýšenie bezpečnosti, ochranu majetku obce a občanov a systematický pokles vandalizmu</w:t>
            </w:r>
            <w:r w:rsidRPr="000707B2">
              <w:rPr>
                <w:rFonts w:cs="Arial"/>
                <w:bCs/>
                <w:color w:val="000000" w:themeColor="text1"/>
                <w:lang w:eastAsia="cs-CZ"/>
              </w:rPr>
              <w:t>. Cieľom je vytvoriť bezpečný verejný priestor pomocou moderných technologických riešení, ktoré odradia od páchania priestupkov a uľahčia prácu poriadkovým zložkám</w:t>
            </w:r>
            <w:r>
              <w:rPr>
                <w:rFonts w:cs="Arial"/>
                <w:bCs/>
                <w:color w:val="000000" w:themeColor="text1"/>
                <w:lang w:eastAsia="cs-CZ"/>
              </w:rPr>
              <w:t>.</w:t>
            </w:r>
          </w:p>
        </w:tc>
      </w:tr>
      <w:tr w:rsidR="00C45D8E" w:rsidRPr="002D72BE" w14:paraId="45BA89D7" w14:textId="77777777" w:rsidTr="00CE245F">
        <w:tc>
          <w:tcPr>
            <w:tcW w:w="9212" w:type="dxa"/>
          </w:tcPr>
          <w:p w14:paraId="47FCBBB9" w14:textId="77777777" w:rsidR="00C45D8E" w:rsidRPr="00AE7BAD" w:rsidRDefault="00C45D8E" w:rsidP="00CE245F">
            <w:pPr>
              <w:spacing w:after="120"/>
              <w:rPr>
                <w:rFonts w:cs="Arial"/>
                <w:bCs/>
                <w:caps/>
                <w:color w:val="000000" w:themeColor="text1"/>
                <w:lang w:eastAsia="cs-CZ"/>
              </w:rPr>
            </w:pPr>
            <w:r w:rsidRPr="002D72BE">
              <w:rPr>
                <w:rFonts w:cs="Arial"/>
                <w:b/>
                <w:caps/>
                <w:color w:val="000000" w:themeColor="text1"/>
                <w:lang w:eastAsia="cs-CZ"/>
              </w:rPr>
              <w:t xml:space="preserve">3. </w:t>
            </w:r>
            <w:r w:rsidRPr="002D72BE">
              <w:rPr>
                <w:rFonts w:cs="Arial"/>
                <w:b/>
                <w:color w:val="000000" w:themeColor="text1"/>
                <w:lang w:eastAsia="cs-CZ"/>
              </w:rPr>
              <w:t>Prioritná oblasť výzvy, na ktorú sa projekt zameriava</w:t>
            </w:r>
            <w:r>
              <w:rPr>
                <w:rFonts w:cs="Arial"/>
                <w:b/>
                <w:color w:val="000000" w:themeColor="text1"/>
                <w:lang w:eastAsia="cs-CZ"/>
              </w:rPr>
              <w:t xml:space="preserve">: </w:t>
            </w:r>
            <w:r>
              <w:rPr>
                <w:rFonts w:cs="Arial"/>
                <w:bCs/>
                <w:color w:val="000000" w:themeColor="text1"/>
                <w:lang w:eastAsia="cs-CZ"/>
              </w:rPr>
              <w:t>Prevencia kriminality, zvýšenie bezpečnosti.</w:t>
            </w:r>
          </w:p>
        </w:tc>
      </w:tr>
      <w:tr w:rsidR="00C45D8E" w:rsidRPr="002D72BE" w14:paraId="30C2CCDF" w14:textId="77777777" w:rsidTr="00CE245F">
        <w:tc>
          <w:tcPr>
            <w:tcW w:w="9212" w:type="dxa"/>
          </w:tcPr>
          <w:p w14:paraId="2046CA95" w14:textId="77777777" w:rsidR="00C45D8E" w:rsidRPr="00015F1B" w:rsidRDefault="00C45D8E" w:rsidP="00CE245F">
            <w:pPr>
              <w:tabs>
                <w:tab w:val="left" w:pos="9000"/>
              </w:tabs>
              <w:spacing w:after="120"/>
              <w:jc w:val="both"/>
              <w:rPr>
                <w:color w:val="000000" w:themeColor="text1"/>
              </w:rPr>
            </w:pPr>
            <w:r w:rsidRPr="002D72BE">
              <w:rPr>
                <w:b/>
                <w:color w:val="000000" w:themeColor="text1"/>
              </w:rPr>
              <w:t>4.</w:t>
            </w:r>
            <w:r w:rsidRPr="002D72BE">
              <w:rPr>
                <w:color w:val="000000" w:themeColor="text1"/>
              </w:rPr>
              <w:t xml:space="preserve"> </w:t>
            </w:r>
            <w:r w:rsidRPr="002D72BE">
              <w:rPr>
                <w:b/>
                <w:color w:val="000000" w:themeColor="text1"/>
              </w:rPr>
              <w:t>Stručný popis projektu</w:t>
            </w:r>
            <w:r>
              <w:rPr>
                <w:b/>
                <w:color w:val="000000" w:themeColor="text1"/>
              </w:rPr>
              <w:t xml:space="preserve">: </w:t>
            </w:r>
            <w:r w:rsidRPr="00015F1B">
              <w:rPr>
                <w:rFonts w:eastAsiaTheme="majorEastAsia"/>
                <w:color w:val="000000" w:themeColor="text1"/>
              </w:rPr>
              <w:t>Hlavným cieľom projektu</w:t>
            </w:r>
            <w:r w:rsidRPr="00015F1B">
              <w:rPr>
                <w:color w:val="000000" w:themeColor="text1"/>
              </w:rPr>
              <w:t xml:space="preserve"> je vybudovanie moderného a plne funkčného mestského/obecného kamerového systému v obci s </w:t>
            </w:r>
            <w:r w:rsidRPr="00015F1B">
              <w:rPr>
                <w:rFonts w:eastAsiaTheme="majorEastAsia"/>
                <w:color w:val="000000" w:themeColor="text1"/>
              </w:rPr>
              <w:t>1948 obyvateľmi</w:t>
            </w:r>
            <w:r w:rsidRPr="00015F1B">
              <w:rPr>
                <w:color w:val="000000" w:themeColor="text1"/>
              </w:rPr>
              <w:t>. V súčasnosti obec nedisponuje funkčným monitorovacím systémom, čo obmedzuje možnosti efektívnej ochrany verejného poriadku.</w:t>
            </w:r>
          </w:p>
          <w:p w14:paraId="56D688EC" w14:textId="77777777" w:rsidR="00C45D8E" w:rsidRPr="00015F1B" w:rsidRDefault="00C45D8E" w:rsidP="00CE245F">
            <w:pPr>
              <w:tabs>
                <w:tab w:val="left" w:pos="9000"/>
              </w:tabs>
              <w:spacing w:after="120"/>
              <w:jc w:val="both"/>
              <w:rPr>
                <w:color w:val="000000" w:themeColor="text1"/>
              </w:rPr>
            </w:pPr>
            <w:r w:rsidRPr="00015F1B">
              <w:rPr>
                <w:color w:val="000000" w:themeColor="text1"/>
              </w:rPr>
              <w:t xml:space="preserve">Realizáciou projektu sa zabezpečí nepretržitý monitoring kľúčových lokalít s vysokým pohybom osôb a zvýšeným rizikom vzniku protispoločenskej činnosti. Medzi prioritné oblasti patrí najmä okolie </w:t>
            </w:r>
            <w:r w:rsidRPr="00015F1B">
              <w:rPr>
                <w:rFonts w:eastAsiaTheme="majorEastAsia"/>
                <w:color w:val="000000" w:themeColor="text1"/>
              </w:rPr>
              <w:t>základnej školy, materskej školy</w:t>
            </w:r>
            <w:r w:rsidRPr="00015F1B">
              <w:rPr>
                <w:color w:val="000000" w:themeColor="text1"/>
              </w:rPr>
              <w:t>, hlavné dopravné uzly, verejné priestranstvá a okolie obecného majetku.</w:t>
            </w:r>
          </w:p>
          <w:p w14:paraId="7F4FBAEB" w14:textId="77777777" w:rsidR="00C45D8E" w:rsidRPr="00015F1B" w:rsidRDefault="00C45D8E" w:rsidP="00CE245F">
            <w:pPr>
              <w:tabs>
                <w:tab w:val="left" w:pos="9000"/>
              </w:tabs>
              <w:spacing w:after="120"/>
              <w:jc w:val="both"/>
              <w:rPr>
                <w:b/>
                <w:color w:val="000000" w:themeColor="text1"/>
              </w:rPr>
            </w:pPr>
            <w:r w:rsidRPr="00015F1B">
              <w:rPr>
                <w:color w:val="000000" w:themeColor="text1"/>
              </w:rPr>
              <w:t xml:space="preserve">Projekt predstavuje </w:t>
            </w:r>
            <w:r w:rsidRPr="00015F1B">
              <w:rPr>
                <w:rFonts w:eastAsiaTheme="majorEastAsia"/>
                <w:color w:val="000000" w:themeColor="text1"/>
              </w:rPr>
              <w:t>vysoko účinný nástroj prevencie kriminality</w:t>
            </w:r>
            <w:r w:rsidRPr="00015F1B">
              <w:rPr>
                <w:color w:val="000000" w:themeColor="text1"/>
              </w:rPr>
              <w:t>, vandalizmu a iných foriem protiprávneho konania. Inštalácia kamerového systému výrazne prispeje k zvýšeniu bezpečnosti obyvateľov, ochrane ich zdravia a majetku, ako aj k ochrane verejného a súkromného vlastníctva. Zároveň poskytne účinnú podporu pre orgány činné v trestnom konaní pri objasňovaní prípadných incidentov, čím sa dlhodobo zvýši celková kvalita života a pocit bezpečia v obci.</w:t>
            </w:r>
          </w:p>
        </w:tc>
      </w:tr>
      <w:tr w:rsidR="00C45D8E" w:rsidRPr="002D72BE" w14:paraId="5AD6DD58" w14:textId="77777777" w:rsidTr="00CE245F">
        <w:tc>
          <w:tcPr>
            <w:tcW w:w="9212" w:type="dxa"/>
          </w:tcPr>
          <w:p w14:paraId="3C3A5876" w14:textId="77777777" w:rsidR="00C45D8E" w:rsidRPr="00015F1B" w:rsidRDefault="00C45D8E" w:rsidP="00CE245F">
            <w:pPr>
              <w:tabs>
                <w:tab w:val="left" w:pos="9000"/>
              </w:tabs>
              <w:spacing w:after="120"/>
              <w:jc w:val="both"/>
              <w:rPr>
                <w:bCs/>
                <w:color w:val="000000" w:themeColor="text1"/>
              </w:rPr>
            </w:pPr>
            <w:r w:rsidRPr="002D72BE">
              <w:rPr>
                <w:b/>
                <w:color w:val="000000" w:themeColor="text1"/>
              </w:rPr>
              <w:t>5. Východisková situácia</w:t>
            </w:r>
            <w:r>
              <w:rPr>
                <w:b/>
                <w:color w:val="000000" w:themeColor="text1"/>
              </w:rPr>
              <w:t xml:space="preserve">: </w:t>
            </w:r>
            <w:r w:rsidRPr="00015F1B">
              <w:rPr>
                <w:bCs/>
                <w:color w:val="000000" w:themeColor="text1"/>
              </w:rPr>
              <w:t>Kriminalita v obci Dvorníky sa prejavuje najmä vo večerných hodinách, kedy dochádza k opakovanému poškodzovaniu obecného majetku. Absencia funkčného kamerového systému výrazne komplikuje stotožnenie vinníkov a následné vymáhanie náhrady vzniknutých škôd.</w:t>
            </w:r>
          </w:p>
          <w:p w14:paraId="25606B5B" w14:textId="77777777" w:rsidR="00C45D8E" w:rsidRPr="00015F1B" w:rsidRDefault="00C45D8E" w:rsidP="00CE245F">
            <w:pPr>
              <w:tabs>
                <w:tab w:val="left" w:pos="9000"/>
              </w:tabs>
              <w:spacing w:after="120"/>
              <w:jc w:val="both"/>
              <w:rPr>
                <w:bCs/>
                <w:color w:val="000000" w:themeColor="text1"/>
              </w:rPr>
            </w:pPr>
            <w:r w:rsidRPr="00015F1B">
              <w:rPr>
                <w:bCs/>
                <w:color w:val="000000" w:themeColor="text1"/>
              </w:rPr>
              <w:t>V poslednom období obec zaznamenala aj nárast podvodného konania zameraného na zraniteľné skupiny obyvateľov. Nekorektní poskytovatelia ponúkajú najmä starším občanom rekonštrukčné práce, pričom po ich dokončení neoprávnene žiadajú násobne vyššiu cenu, než bola pôvodná dohoda. Pri vyžadovaní platieb navyše často využívajú slovný nátlak, agresívne správanie a vyhrážky.</w:t>
            </w:r>
          </w:p>
          <w:p w14:paraId="7F033648" w14:textId="77777777" w:rsidR="00C45D8E" w:rsidRDefault="00C45D8E" w:rsidP="00CE245F">
            <w:pPr>
              <w:tabs>
                <w:tab w:val="left" w:pos="9000"/>
              </w:tabs>
              <w:spacing w:after="120"/>
              <w:jc w:val="both"/>
              <w:rPr>
                <w:bCs/>
                <w:color w:val="000000" w:themeColor="text1"/>
              </w:rPr>
            </w:pPr>
            <w:r w:rsidRPr="00015F1B">
              <w:rPr>
                <w:bCs/>
                <w:color w:val="000000" w:themeColor="text1"/>
              </w:rPr>
              <w:t xml:space="preserve">Ďalším negatívnym javom je požívanie alkoholu mladistvými na verejných priestranstvách, čo so sebou nesie riziko vzniku závislosti v ranom veku a s tým spojené narúšanie verejného poriadku. V neposlednom rade obec čelí environmentálnej kriminalite v podobe nekontrolovaného vzniku čiernych skládok. </w:t>
            </w:r>
          </w:p>
          <w:p w14:paraId="39465926" w14:textId="77777777" w:rsidR="00C45D8E" w:rsidRPr="00140068" w:rsidRDefault="00C45D8E" w:rsidP="00CE245F">
            <w:pPr>
              <w:tabs>
                <w:tab w:val="left" w:pos="9000"/>
              </w:tabs>
              <w:spacing w:after="120"/>
              <w:jc w:val="both"/>
              <w:rPr>
                <w:bCs/>
                <w:color w:val="000000" w:themeColor="text1"/>
              </w:rPr>
            </w:pPr>
            <w:r w:rsidRPr="00015F1B">
              <w:rPr>
                <w:bCs/>
                <w:color w:val="000000" w:themeColor="text1"/>
              </w:rPr>
              <w:t>Samospráva na tieto riziká preventívne reaguje a občanov pravidelne informuje prostredníctvom obecného rozhlasu, aby zvýšili svoju ostražitosť.</w:t>
            </w:r>
          </w:p>
        </w:tc>
      </w:tr>
      <w:tr w:rsidR="00C45D8E" w:rsidRPr="002D72BE" w14:paraId="4EC1BDFA" w14:textId="77777777" w:rsidTr="00CE245F">
        <w:tc>
          <w:tcPr>
            <w:tcW w:w="9212" w:type="dxa"/>
          </w:tcPr>
          <w:p w14:paraId="7FF6714D" w14:textId="77777777" w:rsidR="00C45D8E" w:rsidRPr="00FE0DC9" w:rsidRDefault="00C45D8E" w:rsidP="00CE245F">
            <w:pPr>
              <w:spacing w:after="120"/>
              <w:rPr>
                <w:color w:val="000000" w:themeColor="text1"/>
              </w:rPr>
            </w:pPr>
            <w:r w:rsidRPr="002D72BE">
              <w:rPr>
                <w:b/>
                <w:color w:val="000000" w:themeColor="text1"/>
              </w:rPr>
              <w:t>6.</w:t>
            </w:r>
            <w:r w:rsidRPr="002D72BE">
              <w:rPr>
                <w:color w:val="000000" w:themeColor="text1"/>
              </w:rPr>
              <w:t xml:space="preserve"> </w:t>
            </w:r>
            <w:r w:rsidRPr="002D72BE">
              <w:rPr>
                <w:b/>
                <w:color w:val="000000" w:themeColor="text1"/>
              </w:rPr>
              <w:t>Nadväznosť cieľov projektu na prioritnú oblasť</w:t>
            </w:r>
            <w:r>
              <w:rPr>
                <w:b/>
                <w:color w:val="000000" w:themeColor="text1"/>
              </w:rPr>
              <w:t xml:space="preserve">: </w:t>
            </w:r>
            <w:r w:rsidRPr="00FE0DC9">
              <w:rPr>
                <w:rFonts w:eastAsiaTheme="majorEastAsia"/>
                <w:color w:val="000000" w:themeColor="text1"/>
              </w:rPr>
              <w:t>Prioritnú os projektu tvorí zefektívnenie prevencie kriminality</w:t>
            </w:r>
            <w:r w:rsidRPr="00FE0DC9">
              <w:rPr>
                <w:color w:val="000000" w:themeColor="text1"/>
              </w:rPr>
              <w:t>, znižovanie protispoločenskej činnosti a zvýšenie bezpečnosti obyvateľov a návštevníkov obce.</w:t>
            </w:r>
          </w:p>
          <w:p w14:paraId="2C658C3D" w14:textId="77777777" w:rsidR="00C45D8E" w:rsidRPr="00FE0DC9" w:rsidRDefault="00C45D8E" w:rsidP="00CE245F">
            <w:pPr>
              <w:spacing w:after="120"/>
              <w:rPr>
                <w:color w:val="000000" w:themeColor="text1"/>
              </w:rPr>
            </w:pPr>
            <w:r w:rsidRPr="00FE0DC9">
              <w:rPr>
                <w:color w:val="000000" w:themeColor="text1"/>
              </w:rPr>
              <w:t xml:space="preserve">V súčasnosti je bezpečnosť v obci výrazne oslabená, keďže </w:t>
            </w:r>
            <w:r w:rsidRPr="00FE0DC9">
              <w:rPr>
                <w:rFonts w:eastAsiaTheme="majorEastAsia"/>
                <w:color w:val="000000" w:themeColor="text1"/>
              </w:rPr>
              <w:t>občania aj potenciálni páchatelia majú vedomosť o absencii funkčného kamerového systému</w:t>
            </w:r>
            <w:r w:rsidRPr="00FE0DC9">
              <w:rPr>
                <w:color w:val="000000" w:themeColor="text1"/>
              </w:rPr>
              <w:t xml:space="preserve">. Tento stav vytvára pocit anonymity a beztrestnosti, čo vedie k opakovanému </w:t>
            </w:r>
            <w:r w:rsidRPr="00FE0DC9">
              <w:rPr>
                <w:rFonts w:eastAsiaTheme="majorEastAsia"/>
                <w:color w:val="000000" w:themeColor="text1"/>
              </w:rPr>
              <w:t xml:space="preserve">vandalizmu, ničeniu verejného majetku, požívaniu alkoholických nápojov mladistvými osobami na verejných priestranstvách a k </w:t>
            </w:r>
            <w:r w:rsidRPr="00FE0DC9">
              <w:rPr>
                <w:rFonts w:eastAsiaTheme="majorEastAsia"/>
                <w:color w:val="000000" w:themeColor="text1"/>
              </w:rPr>
              <w:lastRenderedPageBreak/>
              <w:t>nárastu environmentálnej kriminality</w:t>
            </w:r>
            <w:r w:rsidRPr="00FE0DC9">
              <w:rPr>
                <w:color w:val="000000" w:themeColor="text1"/>
              </w:rPr>
              <w:t xml:space="preserve"> (najmä zakladaniu nelegálnych skládok odpadu).</w:t>
            </w:r>
          </w:p>
        </w:tc>
      </w:tr>
      <w:tr w:rsidR="00C45D8E" w:rsidRPr="002D72BE" w14:paraId="7FDA257A" w14:textId="77777777" w:rsidTr="00CE245F">
        <w:tc>
          <w:tcPr>
            <w:tcW w:w="9212" w:type="dxa"/>
          </w:tcPr>
          <w:p w14:paraId="79A1F409" w14:textId="77777777" w:rsidR="00C45D8E" w:rsidRDefault="00C45D8E" w:rsidP="00CE245F">
            <w:pPr>
              <w:spacing w:after="120"/>
              <w:jc w:val="both"/>
              <w:rPr>
                <w:bCs/>
                <w:color w:val="000000" w:themeColor="text1"/>
              </w:rPr>
            </w:pPr>
            <w:r w:rsidRPr="002D72BE">
              <w:rPr>
                <w:b/>
                <w:color w:val="000000" w:themeColor="text1"/>
              </w:rPr>
              <w:lastRenderedPageBreak/>
              <w:t>7.</w:t>
            </w:r>
            <w:r w:rsidRPr="002D72BE">
              <w:rPr>
                <w:color w:val="000000" w:themeColor="text1"/>
              </w:rPr>
              <w:t xml:space="preserve"> </w:t>
            </w:r>
            <w:r w:rsidRPr="002D72BE">
              <w:rPr>
                <w:b/>
                <w:color w:val="000000" w:themeColor="text1"/>
              </w:rPr>
              <w:t>Cieľová skupina</w:t>
            </w:r>
            <w:r>
              <w:rPr>
                <w:b/>
                <w:color w:val="000000" w:themeColor="text1"/>
              </w:rPr>
              <w:t xml:space="preserve">: </w:t>
            </w:r>
          </w:p>
          <w:p w14:paraId="551C03C4" w14:textId="77777777" w:rsidR="00C45D8E" w:rsidRPr="00FE0DC9" w:rsidRDefault="00C45D8E" w:rsidP="00CE245F">
            <w:pPr>
              <w:spacing w:after="120"/>
              <w:jc w:val="both"/>
              <w:rPr>
                <w:bCs/>
                <w:color w:val="000000" w:themeColor="text1"/>
              </w:rPr>
            </w:pPr>
            <w:r w:rsidRPr="00FE0DC9">
              <w:rPr>
                <w:rFonts w:eastAsiaTheme="majorEastAsia"/>
                <w:b/>
                <w:bCs/>
                <w:color w:val="000000" w:themeColor="text1"/>
              </w:rPr>
              <w:t>Cieľovou skupinou projektu sú všetci obyvatelia obce Dvorníky</w:t>
            </w:r>
            <w:r w:rsidRPr="00FE0DC9">
              <w:rPr>
                <w:bCs/>
                <w:color w:val="000000" w:themeColor="text1"/>
              </w:rPr>
              <w:t xml:space="preserve">, kde má v súčasnosti trvalý pobyt </w:t>
            </w:r>
            <w:r w:rsidRPr="00FE0DC9">
              <w:rPr>
                <w:rFonts w:eastAsiaTheme="majorEastAsia"/>
                <w:b/>
                <w:bCs/>
                <w:color w:val="000000" w:themeColor="text1"/>
              </w:rPr>
              <w:t>1 949 občanov</w:t>
            </w:r>
            <w:r w:rsidRPr="00FE0DC9">
              <w:rPr>
                <w:bCs/>
                <w:color w:val="000000" w:themeColor="text1"/>
              </w:rPr>
              <w:t>.</w:t>
            </w:r>
          </w:p>
          <w:p w14:paraId="2EC951D8" w14:textId="77777777" w:rsidR="00C45D8E" w:rsidRPr="00FE0DC9" w:rsidRDefault="00C45D8E" w:rsidP="00CE245F">
            <w:pPr>
              <w:spacing w:after="120"/>
              <w:jc w:val="both"/>
              <w:rPr>
                <w:bCs/>
                <w:color w:val="000000" w:themeColor="text1"/>
              </w:rPr>
            </w:pPr>
            <w:r w:rsidRPr="00FE0DC9">
              <w:rPr>
                <w:bCs/>
                <w:color w:val="000000" w:themeColor="text1"/>
              </w:rPr>
              <w:t>Z hľadiska vekovej štruktúry sa cieľová skupina delí na dve hlavné kategórie:</w:t>
            </w:r>
          </w:p>
          <w:p w14:paraId="7C558490" w14:textId="77777777" w:rsidR="00C45D8E" w:rsidRPr="00FE0DC9" w:rsidRDefault="00C45D8E" w:rsidP="00C45D8E">
            <w:pPr>
              <w:numPr>
                <w:ilvl w:val="0"/>
                <w:numId w:val="3"/>
              </w:numPr>
              <w:spacing w:after="120"/>
              <w:jc w:val="both"/>
              <w:rPr>
                <w:bCs/>
                <w:color w:val="000000" w:themeColor="text1"/>
              </w:rPr>
            </w:pPr>
            <w:r w:rsidRPr="00FE0DC9">
              <w:rPr>
                <w:rFonts w:eastAsiaTheme="majorEastAsia"/>
                <w:b/>
                <w:bCs/>
                <w:color w:val="000000" w:themeColor="text1"/>
              </w:rPr>
              <w:t>Deti do 15 rokov:</w:t>
            </w:r>
            <w:r w:rsidRPr="00FE0DC9">
              <w:rPr>
                <w:rFonts w:eastAsiaTheme="majorEastAsia"/>
                <w:bCs/>
                <w:color w:val="000000" w:themeColor="text1"/>
              </w:rPr>
              <w:t xml:space="preserve"> 264 obyvateľov (13,55 % z celkového počtu) s priemerným vekom 7,83 roka.</w:t>
            </w:r>
          </w:p>
          <w:p w14:paraId="77CB71E2" w14:textId="77777777" w:rsidR="00C45D8E" w:rsidRPr="00FE0DC9" w:rsidRDefault="00C45D8E" w:rsidP="00C45D8E">
            <w:pPr>
              <w:numPr>
                <w:ilvl w:val="0"/>
                <w:numId w:val="3"/>
              </w:numPr>
              <w:spacing w:after="120"/>
              <w:jc w:val="both"/>
              <w:rPr>
                <w:bCs/>
                <w:color w:val="000000" w:themeColor="text1"/>
              </w:rPr>
            </w:pPr>
            <w:r w:rsidRPr="00FE0DC9">
              <w:rPr>
                <w:rFonts w:eastAsiaTheme="majorEastAsia"/>
                <w:b/>
                <w:bCs/>
                <w:color w:val="000000" w:themeColor="text1"/>
              </w:rPr>
              <w:t>Občania nad 15 rokov:</w:t>
            </w:r>
            <w:r w:rsidRPr="00FE0DC9">
              <w:rPr>
                <w:rFonts w:eastAsiaTheme="majorEastAsia"/>
                <w:bCs/>
                <w:color w:val="000000" w:themeColor="text1"/>
              </w:rPr>
              <w:t xml:space="preserve"> 1 685 obyvateľov (86,45 % z celkového počtu) s priemerným vekom 48,41 roka.</w:t>
            </w:r>
          </w:p>
          <w:p w14:paraId="52DCE8C1" w14:textId="77777777" w:rsidR="00C45D8E" w:rsidRPr="00474949" w:rsidRDefault="00C45D8E" w:rsidP="00CE245F">
            <w:pPr>
              <w:spacing w:after="120"/>
              <w:jc w:val="both"/>
              <w:rPr>
                <w:bCs/>
                <w:color w:val="000000" w:themeColor="text1"/>
              </w:rPr>
            </w:pPr>
            <w:r w:rsidRPr="00FE0DC9">
              <w:rPr>
                <w:bCs/>
                <w:color w:val="000000" w:themeColor="text1"/>
              </w:rPr>
              <w:t>Široká verejnosť bude do projektu zapojená informačnou kampaňou. Obyvatelia budú jasne oboznámení s inštaláciou kamerového systému a s jeho prínosom pre zvýšenie ich osobnej bezpečnosti a ochrany majetku.</w:t>
            </w:r>
          </w:p>
        </w:tc>
      </w:tr>
      <w:tr w:rsidR="00C45D8E" w:rsidRPr="002D72BE" w14:paraId="23C0871F" w14:textId="77777777" w:rsidTr="00CE245F">
        <w:tc>
          <w:tcPr>
            <w:tcW w:w="9212" w:type="dxa"/>
          </w:tcPr>
          <w:p w14:paraId="6EDCB2B4" w14:textId="77777777" w:rsidR="00C45D8E" w:rsidRPr="005A77FF" w:rsidRDefault="00C45D8E" w:rsidP="00CE245F">
            <w:pPr>
              <w:spacing w:after="120"/>
              <w:rPr>
                <w:rFonts w:cs="Arial"/>
                <w:bCs/>
                <w:color w:val="000000" w:themeColor="text1"/>
                <w:lang w:eastAsia="cs-CZ"/>
              </w:rPr>
            </w:pPr>
            <w:r w:rsidRPr="002D72BE">
              <w:rPr>
                <w:rFonts w:cs="Arial"/>
                <w:b/>
                <w:caps/>
                <w:color w:val="000000" w:themeColor="text1"/>
                <w:lang w:eastAsia="cs-CZ"/>
              </w:rPr>
              <w:t xml:space="preserve">8. </w:t>
            </w:r>
            <w:r w:rsidRPr="002D72BE">
              <w:rPr>
                <w:rFonts w:cs="Arial"/>
                <w:b/>
                <w:color w:val="000000" w:themeColor="text1"/>
                <w:lang w:eastAsia="cs-CZ"/>
              </w:rPr>
              <w:t>Pôsobnosť projektu</w:t>
            </w:r>
            <w:r>
              <w:rPr>
                <w:rFonts w:cs="Arial"/>
                <w:b/>
                <w:color w:val="000000" w:themeColor="text1"/>
                <w:lang w:eastAsia="cs-CZ"/>
              </w:rPr>
              <w:t xml:space="preserve">: </w:t>
            </w:r>
            <w:r>
              <w:rPr>
                <w:rFonts w:cs="Arial"/>
                <w:bCs/>
                <w:color w:val="000000" w:themeColor="text1"/>
                <w:lang w:eastAsia="cs-CZ"/>
              </w:rPr>
              <w:t>Miestna – obec Dvorníky.</w:t>
            </w:r>
          </w:p>
        </w:tc>
      </w:tr>
      <w:tr w:rsidR="00C45D8E" w:rsidRPr="002D72BE" w14:paraId="7DF8A5D9" w14:textId="77777777" w:rsidTr="00CE245F">
        <w:tc>
          <w:tcPr>
            <w:tcW w:w="9212" w:type="dxa"/>
          </w:tcPr>
          <w:p w14:paraId="2C0C811C" w14:textId="77777777" w:rsidR="00C45D8E" w:rsidRPr="00B70EB0" w:rsidRDefault="00C45D8E" w:rsidP="00CE245F">
            <w:pPr>
              <w:spacing w:after="120"/>
              <w:jc w:val="both"/>
              <w:rPr>
                <w:b/>
                <w:color w:val="000000" w:themeColor="text1"/>
              </w:rPr>
            </w:pPr>
            <w:r w:rsidRPr="00B70EB0">
              <w:rPr>
                <w:b/>
                <w:color w:val="000000" w:themeColor="text1"/>
              </w:rPr>
              <w:t xml:space="preserve">9. Udržateľnosť projektu: </w:t>
            </w:r>
          </w:p>
          <w:p w14:paraId="76C1E8A2" w14:textId="77777777" w:rsidR="00C45D8E" w:rsidRPr="00B70EB0" w:rsidRDefault="00C45D8E" w:rsidP="00CE245F">
            <w:pPr>
              <w:spacing w:after="120"/>
              <w:jc w:val="both"/>
              <w:rPr>
                <w:bCs/>
                <w:color w:val="000000" w:themeColor="text1"/>
              </w:rPr>
            </w:pPr>
            <w:r w:rsidRPr="00B70EB0">
              <w:rPr>
                <w:rFonts w:eastAsiaTheme="majorEastAsia"/>
                <w:bCs/>
                <w:color w:val="000000" w:themeColor="text1"/>
              </w:rPr>
              <w:t xml:space="preserve">Udržateľnosť výsledkov projektu bude zabezpečená po dobu minimálne </w:t>
            </w:r>
            <w:r>
              <w:rPr>
                <w:bCs/>
                <w:color w:val="000000" w:themeColor="text1"/>
              </w:rPr>
              <w:t>desiatich</w:t>
            </w:r>
            <w:r w:rsidRPr="00B70EB0">
              <w:rPr>
                <w:rFonts w:eastAsiaTheme="majorEastAsia"/>
                <w:bCs/>
                <w:color w:val="000000" w:themeColor="text1"/>
              </w:rPr>
              <w:t xml:space="preserve"> rokov od jeho finančného ukončenia, a to z prevádzkového aj finančného hľadiska.</w:t>
            </w:r>
            <w:r w:rsidRPr="00B70EB0">
              <w:rPr>
                <w:bCs/>
                <w:color w:val="000000" w:themeColor="text1"/>
              </w:rPr>
              <w:t xml:space="preserve"> Na obecnom úrade bude </w:t>
            </w:r>
            <w:r w:rsidRPr="00B70EB0">
              <w:rPr>
                <w:rFonts w:eastAsiaTheme="majorEastAsia"/>
                <w:bCs/>
                <w:color w:val="000000" w:themeColor="text1"/>
              </w:rPr>
              <w:t>vedená pravidelná evidencia</w:t>
            </w:r>
            <w:r>
              <w:rPr>
                <w:bCs/>
                <w:color w:val="000000" w:themeColor="text1"/>
              </w:rPr>
              <w:t xml:space="preserve"> pomocou ktorej </w:t>
            </w:r>
            <w:r w:rsidRPr="00B70EB0">
              <w:rPr>
                <w:bCs/>
                <w:color w:val="000000" w:themeColor="text1"/>
              </w:rPr>
              <w:t>sa bude detailne monitorovať, v koľkých prípadoch pomohol kamerový systém pri odhalení osôb páchajúcich vandalizmus, priestupky alebo inú protispoločenskú a trestnú činnosť. Tieto dáta poslúžia na priebežné vyhodnocovanie efektívnosti systému.</w:t>
            </w:r>
          </w:p>
          <w:p w14:paraId="08068A69" w14:textId="77777777" w:rsidR="00C45D8E" w:rsidRPr="00B70EB0" w:rsidRDefault="00C45D8E" w:rsidP="00CE245F">
            <w:pPr>
              <w:spacing w:after="120"/>
              <w:jc w:val="both"/>
              <w:rPr>
                <w:bCs/>
                <w:color w:val="000000" w:themeColor="text1"/>
              </w:rPr>
            </w:pPr>
            <w:r w:rsidRPr="00B70EB0">
              <w:rPr>
                <w:bCs/>
                <w:color w:val="000000" w:themeColor="text1"/>
              </w:rPr>
              <w:t xml:space="preserve">Všetky súčasti kamerového systému </w:t>
            </w:r>
            <w:r w:rsidRPr="00B70EB0">
              <w:rPr>
                <w:rFonts w:eastAsiaTheme="majorEastAsia"/>
                <w:bCs/>
                <w:color w:val="000000" w:themeColor="text1"/>
              </w:rPr>
              <w:t>zostanú vo vlastníctve obce</w:t>
            </w:r>
            <w:r w:rsidRPr="00B70EB0">
              <w:rPr>
                <w:bCs/>
                <w:color w:val="000000" w:themeColor="text1"/>
              </w:rPr>
              <w:t xml:space="preserve">. Obec sa zaväzuje, že tento majetok nikdy nepredá, neprevedie na tretie osoby ani nezmení účel jeho používania. Kamerový systém bude </w:t>
            </w:r>
            <w:r w:rsidRPr="00B70EB0">
              <w:rPr>
                <w:rFonts w:eastAsiaTheme="majorEastAsia"/>
                <w:bCs/>
                <w:color w:val="000000" w:themeColor="text1"/>
              </w:rPr>
              <w:t>výhradne a dlhodobo používaný iba na prioritné oblasti tejto výzvy</w:t>
            </w:r>
            <w:r w:rsidRPr="00B70EB0">
              <w:rPr>
                <w:bCs/>
                <w:color w:val="000000" w:themeColor="text1"/>
              </w:rPr>
              <w:t>, ktorými sú zvýšenie bezpečnosti obyvateľov, prevencia kriminality a ochrana verejného i súkromného majetku. Finančné náklady na bežnú údržbu, servis a energie spojené s prevádzkou systému budú plne kryté z vlastného rozpočtu obce.</w:t>
            </w:r>
          </w:p>
        </w:tc>
      </w:tr>
      <w:tr w:rsidR="00C45D8E" w:rsidRPr="002D72BE" w14:paraId="7255E273" w14:textId="77777777" w:rsidTr="00CE245F">
        <w:tc>
          <w:tcPr>
            <w:tcW w:w="9212" w:type="dxa"/>
          </w:tcPr>
          <w:p w14:paraId="46FF6F84" w14:textId="77777777" w:rsidR="00C45D8E" w:rsidRDefault="00C45D8E" w:rsidP="00CE245F">
            <w:pPr>
              <w:spacing w:after="120"/>
              <w:rPr>
                <w:rFonts w:cs="Arial"/>
                <w:b/>
                <w:color w:val="000000" w:themeColor="text1"/>
                <w:lang w:eastAsia="cs-CZ"/>
              </w:rPr>
            </w:pPr>
            <w:r w:rsidRPr="002D72BE">
              <w:rPr>
                <w:rFonts w:cs="Arial"/>
                <w:b/>
                <w:caps/>
                <w:color w:val="000000" w:themeColor="text1"/>
                <w:lang w:eastAsia="cs-CZ"/>
              </w:rPr>
              <w:t xml:space="preserve">10. </w:t>
            </w:r>
            <w:r w:rsidRPr="002D72BE">
              <w:rPr>
                <w:rFonts w:cs="Arial"/>
                <w:b/>
                <w:color w:val="000000" w:themeColor="text1"/>
                <w:lang w:eastAsia="cs-CZ"/>
              </w:rPr>
              <w:t>Personálne zabezpečenie projektu</w:t>
            </w:r>
            <w:r>
              <w:rPr>
                <w:rFonts w:cs="Arial"/>
                <w:b/>
                <w:color w:val="000000" w:themeColor="text1"/>
                <w:lang w:eastAsia="cs-CZ"/>
              </w:rPr>
              <w:t>:</w:t>
            </w:r>
          </w:p>
          <w:p w14:paraId="5065F431" w14:textId="77777777" w:rsidR="00C45D8E" w:rsidRPr="00A85BCA" w:rsidRDefault="00C45D8E" w:rsidP="00CE245F">
            <w:pPr>
              <w:spacing w:after="120"/>
              <w:rPr>
                <w:rFonts w:cs="Arial"/>
                <w:bCs/>
                <w:color w:val="000000" w:themeColor="text1"/>
                <w:lang w:eastAsia="cs-CZ"/>
              </w:rPr>
            </w:pPr>
            <w:r w:rsidRPr="00557425">
              <w:rPr>
                <w:rFonts w:cs="Arial"/>
                <w:bCs/>
                <w:color w:val="000000" w:themeColor="text1"/>
                <w:lang w:eastAsia="cs-CZ"/>
              </w:rPr>
              <w:t xml:space="preserve">Projektový tím tvoria </w:t>
            </w:r>
            <w:r w:rsidRPr="00557425">
              <w:rPr>
                <w:rFonts w:eastAsiaTheme="majorEastAsia" w:cs="Arial"/>
                <w:b/>
                <w:bCs/>
                <w:color w:val="000000" w:themeColor="text1"/>
                <w:lang w:eastAsia="cs-CZ"/>
              </w:rPr>
              <w:t>3 osoby</w:t>
            </w:r>
            <w:r w:rsidRPr="00557425">
              <w:rPr>
                <w:rFonts w:cs="Arial"/>
                <w:bCs/>
                <w:color w:val="000000" w:themeColor="text1"/>
                <w:lang w:eastAsia="cs-CZ"/>
              </w:rPr>
              <w:t xml:space="preserve">, ktoré komplexne zabezpečujú prípravu, realizáciu a administratívne riadenie všetkých plánovaných aktivít. Z dôvodu charakteru projektu a plného vyťaženia interných kapacít je počet dobrovoľníkov zapojených do prípravy a realizácie projektu </w:t>
            </w:r>
            <w:r w:rsidRPr="00557425">
              <w:rPr>
                <w:rFonts w:eastAsiaTheme="majorEastAsia" w:cs="Arial"/>
                <w:b/>
                <w:bCs/>
                <w:color w:val="000000" w:themeColor="text1"/>
                <w:lang w:eastAsia="cs-CZ"/>
              </w:rPr>
              <w:t>0 osôb</w:t>
            </w:r>
            <w:r>
              <w:rPr>
                <w:rFonts w:cs="Arial"/>
                <w:bCs/>
                <w:color w:val="000000" w:themeColor="text1"/>
                <w:lang w:eastAsia="cs-CZ"/>
              </w:rPr>
              <w:t>.</w:t>
            </w:r>
          </w:p>
        </w:tc>
      </w:tr>
      <w:tr w:rsidR="00C45D8E" w:rsidRPr="002D72BE" w14:paraId="6E6414D1" w14:textId="77777777" w:rsidTr="00CE245F">
        <w:tc>
          <w:tcPr>
            <w:tcW w:w="9212" w:type="dxa"/>
          </w:tcPr>
          <w:p w14:paraId="63DD5022" w14:textId="77777777" w:rsidR="00C45D8E" w:rsidRDefault="00C45D8E" w:rsidP="00CE245F">
            <w:pPr>
              <w:spacing w:after="120"/>
              <w:jc w:val="both"/>
              <w:rPr>
                <w:color w:val="000000" w:themeColor="text1"/>
              </w:rPr>
            </w:pPr>
            <w:r w:rsidRPr="002D72BE">
              <w:rPr>
                <w:b/>
                <w:color w:val="000000" w:themeColor="text1"/>
              </w:rPr>
              <w:t>11</w:t>
            </w:r>
            <w:r w:rsidRPr="002D72BE">
              <w:rPr>
                <w:color w:val="000000" w:themeColor="text1"/>
              </w:rPr>
              <w:t xml:space="preserve">. </w:t>
            </w:r>
            <w:r w:rsidRPr="002D72BE">
              <w:rPr>
                <w:b/>
                <w:color w:val="000000" w:themeColor="text1"/>
              </w:rPr>
              <w:t>Aktivity a časový harmonogram realizácie projektu</w:t>
            </w:r>
            <w:r>
              <w:rPr>
                <w:b/>
                <w:color w:val="000000" w:themeColor="text1"/>
              </w:rPr>
              <w:t>:</w:t>
            </w:r>
            <w:r w:rsidRPr="002D72BE">
              <w:rPr>
                <w:color w:val="000000" w:themeColor="text1"/>
              </w:rPr>
              <w:t xml:space="preserve"> </w:t>
            </w:r>
          </w:p>
          <w:p w14:paraId="3C581A05" w14:textId="77777777" w:rsidR="00C45D8E" w:rsidRPr="0013632B" w:rsidRDefault="00C45D8E" w:rsidP="00CE245F">
            <w:pPr>
              <w:spacing w:after="120"/>
              <w:jc w:val="both"/>
              <w:rPr>
                <w:b/>
                <w:bCs/>
                <w:iCs/>
                <w:color w:val="000000" w:themeColor="text1"/>
              </w:rPr>
            </w:pPr>
            <w:r w:rsidRPr="0013632B">
              <w:rPr>
                <w:b/>
                <w:bCs/>
                <w:iCs/>
                <w:color w:val="000000" w:themeColor="text1"/>
              </w:rPr>
              <w:t>1. Prípravná fáza a obhliadka (1. – 3. deň)</w:t>
            </w:r>
          </w:p>
          <w:p w14:paraId="1AEAFA59" w14:textId="77777777" w:rsidR="00C45D8E" w:rsidRPr="0013632B" w:rsidRDefault="00C45D8E" w:rsidP="00C45D8E">
            <w:pPr>
              <w:numPr>
                <w:ilvl w:val="0"/>
                <w:numId w:val="4"/>
              </w:numPr>
              <w:spacing w:after="120"/>
              <w:jc w:val="both"/>
              <w:rPr>
                <w:iCs/>
                <w:color w:val="000000" w:themeColor="text1"/>
              </w:rPr>
            </w:pPr>
            <w:r w:rsidRPr="0013632B">
              <w:rPr>
                <w:rFonts w:eastAsiaTheme="majorEastAsia"/>
                <w:b/>
                <w:bCs/>
                <w:iCs/>
                <w:color w:val="000000" w:themeColor="text1"/>
              </w:rPr>
              <w:t>Vstupná koordinácia:</w:t>
            </w:r>
            <w:r w:rsidRPr="0013632B">
              <w:rPr>
                <w:rFonts w:eastAsiaTheme="majorEastAsia"/>
                <w:iCs/>
                <w:color w:val="000000" w:themeColor="text1"/>
              </w:rPr>
              <w:t xml:space="preserve"> Úvodné stretnutie zástupcov obce a dodávateľa, odovzdanie staveniska/dotknutých miest.</w:t>
            </w:r>
          </w:p>
          <w:p w14:paraId="4392FB94" w14:textId="77777777" w:rsidR="00C45D8E" w:rsidRPr="0013632B" w:rsidRDefault="00C45D8E" w:rsidP="00C45D8E">
            <w:pPr>
              <w:numPr>
                <w:ilvl w:val="0"/>
                <w:numId w:val="4"/>
              </w:numPr>
              <w:spacing w:after="120"/>
              <w:jc w:val="both"/>
              <w:rPr>
                <w:iCs/>
                <w:color w:val="000000" w:themeColor="text1"/>
              </w:rPr>
            </w:pPr>
            <w:r w:rsidRPr="0013632B">
              <w:rPr>
                <w:rFonts w:eastAsiaTheme="majorEastAsia"/>
                <w:b/>
                <w:bCs/>
                <w:iCs/>
                <w:color w:val="000000" w:themeColor="text1"/>
              </w:rPr>
              <w:t>Detailná technická obhliadka:</w:t>
            </w:r>
            <w:r w:rsidRPr="0013632B">
              <w:rPr>
                <w:rFonts w:eastAsiaTheme="majorEastAsia"/>
                <w:iCs/>
                <w:color w:val="000000" w:themeColor="text1"/>
              </w:rPr>
              <w:t xml:space="preserve"> Presné zameranie pozícií kamier, trasovania kabeláže a overenie dostupnosti napájania.</w:t>
            </w:r>
          </w:p>
          <w:p w14:paraId="78CA2F09" w14:textId="77777777" w:rsidR="00C45D8E" w:rsidRPr="0013632B" w:rsidRDefault="00C45D8E" w:rsidP="00C45D8E">
            <w:pPr>
              <w:numPr>
                <w:ilvl w:val="0"/>
                <w:numId w:val="4"/>
              </w:numPr>
              <w:spacing w:after="120"/>
              <w:jc w:val="both"/>
              <w:rPr>
                <w:iCs/>
                <w:color w:val="000000" w:themeColor="text1"/>
              </w:rPr>
            </w:pPr>
            <w:r w:rsidRPr="0013632B">
              <w:rPr>
                <w:rFonts w:eastAsiaTheme="majorEastAsia"/>
                <w:b/>
                <w:bCs/>
                <w:iCs/>
                <w:color w:val="000000" w:themeColor="text1"/>
              </w:rPr>
              <w:t>Schválenie projektovej dokumentácie:</w:t>
            </w:r>
            <w:r w:rsidRPr="0013632B">
              <w:rPr>
                <w:rFonts w:eastAsiaTheme="majorEastAsia"/>
                <w:iCs/>
                <w:color w:val="000000" w:themeColor="text1"/>
              </w:rPr>
              <w:t xml:space="preserve"> Finálne potvrdenie umiestnenia monitorovacích bodov a umiestnenia centrálneho nahrávacieho zariadenia.</w:t>
            </w:r>
          </w:p>
          <w:p w14:paraId="7F7B570A" w14:textId="77777777" w:rsidR="00C45D8E" w:rsidRPr="0013632B" w:rsidRDefault="00C45D8E" w:rsidP="00CE245F">
            <w:pPr>
              <w:spacing w:after="120"/>
              <w:jc w:val="both"/>
              <w:rPr>
                <w:b/>
                <w:bCs/>
                <w:iCs/>
                <w:color w:val="000000" w:themeColor="text1"/>
              </w:rPr>
            </w:pPr>
            <w:r w:rsidRPr="0013632B">
              <w:rPr>
                <w:b/>
                <w:bCs/>
                <w:iCs/>
                <w:color w:val="000000" w:themeColor="text1"/>
              </w:rPr>
              <w:t>2. Dodanie komponentov a príprava infraštruktúry (4. – 7. deň)</w:t>
            </w:r>
          </w:p>
          <w:p w14:paraId="39C714B1" w14:textId="77777777" w:rsidR="00C45D8E" w:rsidRPr="0013632B" w:rsidRDefault="00C45D8E" w:rsidP="00C45D8E">
            <w:pPr>
              <w:numPr>
                <w:ilvl w:val="0"/>
                <w:numId w:val="5"/>
              </w:numPr>
              <w:spacing w:after="120"/>
              <w:jc w:val="both"/>
              <w:rPr>
                <w:iCs/>
                <w:color w:val="000000" w:themeColor="text1"/>
              </w:rPr>
            </w:pPr>
            <w:r w:rsidRPr="0013632B">
              <w:rPr>
                <w:rFonts w:eastAsiaTheme="majorEastAsia"/>
                <w:b/>
                <w:bCs/>
                <w:iCs/>
                <w:color w:val="000000" w:themeColor="text1"/>
              </w:rPr>
              <w:t>Logistika a materiál:</w:t>
            </w:r>
            <w:r w:rsidRPr="0013632B">
              <w:rPr>
                <w:rFonts w:eastAsiaTheme="majorEastAsia"/>
                <w:iCs/>
                <w:color w:val="000000" w:themeColor="text1"/>
              </w:rPr>
              <w:t xml:space="preserve"> Nákup, naskladnenie a doprava kompletnej technológie </w:t>
            </w:r>
            <w:r w:rsidRPr="0013632B">
              <w:rPr>
                <w:rFonts w:eastAsiaTheme="majorEastAsia"/>
                <w:iCs/>
                <w:color w:val="000000" w:themeColor="text1"/>
              </w:rPr>
              <w:lastRenderedPageBreak/>
              <w:t xml:space="preserve">(kamery, záznamové zariadenie, </w:t>
            </w:r>
            <w:proofErr w:type="spellStart"/>
            <w:r w:rsidRPr="0013632B">
              <w:rPr>
                <w:rFonts w:eastAsiaTheme="majorEastAsia"/>
                <w:iCs/>
                <w:color w:val="000000" w:themeColor="text1"/>
              </w:rPr>
              <w:t>switche</w:t>
            </w:r>
            <w:proofErr w:type="spellEnd"/>
            <w:r w:rsidRPr="0013632B">
              <w:rPr>
                <w:rFonts w:eastAsiaTheme="majorEastAsia"/>
                <w:iCs/>
                <w:color w:val="000000" w:themeColor="text1"/>
              </w:rPr>
              <w:t>, kabeláž, konzoly) na miesto realizácie.</w:t>
            </w:r>
          </w:p>
          <w:p w14:paraId="2571A018" w14:textId="77777777" w:rsidR="00C45D8E" w:rsidRPr="0013632B" w:rsidRDefault="00C45D8E" w:rsidP="00CE245F">
            <w:pPr>
              <w:spacing w:after="120"/>
              <w:jc w:val="both"/>
              <w:rPr>
                <w:b/>
                <w:bCs/>
                <w:iCs/>
                <w:color w:val="000000" w:themeColor="text1"/>
              </w:rPr>
            </w:pPr>
            <w:r w:rsidRPr="0013632B">
              <w:rPr>
                <w:b/>
                <w:bCs/>
                <w:iCs/>
                <w:color w:val="000000" w:themeColor="text1"/>
              </w:rPr>
              <w:t>3. Inštalácia a montáž technológií (8. – 14. deň)</w:t>
            </w:r>
          </w:p>
          <w:p w14:paraId="131791BD" w14:textId="77777777" w:rsidR="00C45D8E" w:rsidRPr="0013632B" w:rsidRDefault="00C45D8E" w:rsidP="00C45D8E">
            <w:pPr>
              <w:numPr>
                <w:ilvl w:val="0"/>
                <w:numId w:val="6"/>
              </w:numPr>
              <w:spacing w:after="120"/>
              <w:jc w:val="both"/>
              <w:rPr>
                <w:iCs/>
                <w:color w:val="000000" w:themeColor="text1"/>
              </w:rPr>
            </w:pPr>
            <w:r w:rsidRPr="0013632B">
              <w:rPr>
                <w:rFonts w:eastAsiaTheme="majorEastAsia"/>
                <w:b/>
                <w:bCs/>
                <w:iCs/>
                <w:color w:val="000000" w:themeColor="text1"/>
              </w:rPr>
              <w:t>Osadenie kamier:</w:t>
            </w:r>
            <w:r w:rsidRPr="0013632B">
              <w:rPr>
                <w:rFonts w:eastAsiaTheme="majorEastAsia"/>
                <w:iCs/>
                <w:color w:val="000000" w:themeColor="text1"/>
              </w:rPr>
              <w:t xml:space="preserve"> Fyzická montáž kamerových bodov na určené stĺpy verejného osvetlenia alebo budovy.</w:t>
            </w:r>
          </w:p>
          <w:p w14:paraId="0A3EAB0C" w14:textId="77777777" w:rsidR="00C45D8E" w:rsidRPr="0013632B" w:rsidRDefault="00C45D8E" w:rsidP="00C45D8E">
            <w:pPr>
              <w:numPr>
                <w:ilvl w:val="0"/>
                <w:numId w:val="6"/>
              </w:numPr>
              <w:spacing w:after="120"/>
              <w:jc w:val="both"/>
              <w:rPr>
                <w:iCs/>
                <w:color w:val="000000" w:themeColor="text1"/>
              </w:rPr>
            </w:pPr>
            <w:r w:rsidRPr="0013632B">
              <w:rPr>
                <w:rFonts w:eastAsiaTheme="majorEastAsia"/>
                <w:b/>
                <w:bCs/>
                <w:iCs/>
                <w:color w:val="000000" w:themeColor="text1"/>
              </w:rPr>
              <w:t>Zapojenie centrály:</w:t>
            </w:r>
            <w:r w:rsidRPr="0013632B">
              <w:rPr>
                <w:rFonts w:eastAsiaTheme="majorEastAsia"/>
                <w:iCs/>
                <w:color w:val="000000" w:themeColor="text1"/>
              </w:rPr>
              <w:t xml:space="preserve"> Inštalácia nahrávacieho servera/NVR zariadenia, záložného zdroja (UPS) a monitorovacieho pracoviska na obecnom úrade.</w:t>
            </w:r>
          </w:p>
          <w:p w14:paraId="2134A55B" w14:textId="77777777" w:rsidR="00C45D8E" w:rsidRPr="0013632B" w:rsidRDefault="00C45D8E" w:rsidP="00C45D8E">
            <w:pPr>
              <w:numPr>
                <w:ilvl w:val="0"/>
                <w:numId w:val="6"/>
              </w:numPr>
              <w:spacing w:after="120"/>
              <w:jc w:val="both"/>
              <w:rPr>
                <w:iCs/>
                <w:color w:val="000000" w:themeColor="text1"/>
              </w:rPr>
            </w:pPr>
            <w:r w:rsidRPr="0013632B">
              <w:rPr>
                <w:rFonts w:eastAsiaTheme="majorEastAsia"/>
                <w:b/>
                <w:bCs/>
                <w:iCs/>
                <w:color w:val="000000" w:themeColor="text1"/>
              </w:rPr>
              <w:t>Prepojenie systému:</w:t>
            </w:r>
            <w:r w:rsidRPr="0013632B">
              <w:rPr>
                <w:rFonts w:eastAsiaTheme="majorEastAsia"/>
                <w:iCs/>
                <w:color w:val="000000" w:themeColor="text1"/>
              </w:rPr>
              <w:t xml:space="preserve"> Zapojenie prvkov do funkčnej siete a oživenie jednotlivých monitorovacích bodov.</w:t>
            </w:r>
          </w:p>
          <w:p w14:paraId="7BB85E29" w14:textId="77777777" w:rsidR="00C45D8E" w:rsidRPr="0013632B" w:rsidRDefault="00C45D8E" w:rsidP="00CE245F">
            <w:pPr>
              <w:spacing w:after="120"/>
              <w:jc w:val="both"/>
              <w:rPr>
                <w:b/>
                <w:bCs/>
                <w:iCs/>
                <w:color w:val="000000" w:themeColor="text1"/>
              </w:rPr>
            </w:pPr>
            <w:r w:rsidRPr="0013632B">
              <w:rPr>
                <w:b/>
                <w:bCs/>
                <w:iCs/>
                <w:color w:val="000000" w:themeColor="text1"/>
              </w:rPr>
              <w:t>4. Konfigurácia, testovanie a optimalizácia (15. – 17. deň)</w:t>
            </w:r>
          </w:p>
          <w:p w14:paraId="6B013D62" w14:textId="77777777" w:rsidR="00C45D8E" w:rsidRPr="0013632B" w:rsidRDefault="00C45D8E" w:rsidP="00C45D8E">
            <w:pPr>
              <w:numPr>
                <w:ilvl w:val="0"/>
                <w:numId w:val="7"/>
              </w:numPr>
              <w:spacing w:after="120"/>
              <w:jc w:val="both"/>
              <w:rPr>
                <w:iCs/>
                <w:color w:val="000000" w:themeColor="text1"/>
              </w:rPr>
            </w:pPr>
            <w:r w:rsidRPr="0013632B">
              <w:rPr>
                <w:rFonts w:eastAsiaTheme="majorEastAsia"/>
                <w:b/>
                <w:bCs/>
                <w:iCs/>
                <w:color w:val="000000" w:themeColor="text1"/>
              </w:rPr>
              <w:t>Nastavenie systému:</w:t>
            </w:r>
            <w:r w:rsidRPr="0013632B">
              <w:rPr>
                <w:rFonts w:eastAsiaTheme="majorEastAsia"/>
                <w:iCs/>
                <w:color w:val="000000" w:themeColor="text1"/>
              </w:rPr>
              <w:t xml:space="preserve"> Konfigurácia softvéru, nastavenie zorných polí kamier, citlivosti nočného videnia, detekčných zón a dĺžky archívu záznamu.</w:t>
            </w:r>
          </w:p>
          <w:p w14:paraId="299CC76C" w14:textId="77777777" w:rsidR="00C45D8E" w:rsidRPr="0013632B" w:rsidRDefault="00C45D8E" w:rsidP="00C45D8E">
            <w:pPr>
              <w:numPr>
                <w:ilvl w:val="0"/>
                <w:numId w:val="7"/>
              </w:numPr>
              <w:spacing w:after="120"/>
              <w:jc w:val="both"/>
              <w:rPr>
                <w:iCs/>
                <w:color w:val="000000" w:themeColor="text1"/>
              </w:rPr>
            </w:pPr>
            <w:r w:rsidRPr="0013632B">
              <w:rPr>
                <w:rFonts w:eastAsiaTheme="majorEastAsia"/>
                <w:b/>
                <w:bCs/>
                <w:iCs/>
                <w:color w:val="000000" w:themeColor="text1"/>
              </w:rPr>
              <w:t>Skúšobná prevádzka:</w:t>
            </w:r>
            <w:r w:rsidRPr="0013632B">
              <w:rPr>
                <w:rFonts w:eastAsiaTheme="majorEastAsia"/>
                <w:iCs/>
                <w:color w:val="000000" w:themeColor="text1"/>
              </w:rPr>
              <w:t xml:space="preserve"> Testovanie stability prenosu dát, zálohovania pri výpadku prúdu a overenie kvality obrazu za rôznych svetelných </w:t>
            </w:r>
            <w:proofErr w:type="spellStart"/>
            <w:r w:rsidRPr="0013632B">
              <w:rPr>
                <w:rFonts w:eastAsiaTheme="majorEastAsia"/>
                <w:iCs/>
                <w:color w:val="000000" w:themeColor="text1"/>
              </w:rPr>
              <w:t>podmieniek</w:t>
            </w:r>
            <w:proofErr w:type="spellEnd"/>
            <w:r w:rsidRPr="0013632B">
              <w:rPr>
                <w:rFonts w:eastAsiaTheme="majorEastAsia"/>
                <w:iCs/>
                <w:color w:val="000000" w:themeColor="text1"/>
              </w:rPr>
              <w:t>.</w:t>
            </w:r>
          </w:p>
          <w:p w14:paraId="7E9B4695" w14:textId="77777777" w:rsidR="00C45D8E" w:rsidRPr="0013632B" w:rsidRDefault="00C45D8E" w:rsidP="00CE245F">
            <w:pPr>
              <w:spacing w:after="120"/>
              <w:jc w:val="both"/>
              <w:rPr>
                <w:b/>
                <w:bCs/>
                <w:iCs/>
                <w:color w:val="000000" w:themeColor="text1"/>
              </w:rPr>
            </w:pPr>
            <w:r w:rsidRPr="0013632B">
              <w:rPr>
                <w:b/>
                <w:bCs/>
                <w:iCs/>
                <w:color w:val="000000" w:themeColor="text1"/>
              </w:rPr>
              <w:t>5. Zaškolenie, legislatíva a odovzdanie projektu (18. – 20. deň)</w:t>
            </w:r>
          </w:p>
          <w:p w14:paraId="25EFC5DB" w14:textId="77777777" w:rsidR="00C45D8E" w:rsidRPr="0013632B" w:rsidRDefault="00C45D8E" w:rsidP="00C45D8E">
            <w:pPr>
              <w:numPr>
                <w:ilvl w:val="0"/>
                <w:numId w:val="8"/>
              </w:numPr>
              <w:spacing w:after="120"/>
              <w:jc w:val="both"/>
              <w:rPr>
                <w:iCs/>
                <w:color w:val="000000" w:themeColor="text1"/>
              </w:rPr>
            </w:pPr>
            <w:r w:rsidRPr="0013632B">
              <w:rPr>
                <w:rFonts w:eastAsiaTheme="majorEastAsia"/>
                <w:b/>
                <w:bCs/>
                <w:iCs/>
                <w:color w:val="000000" w:themeColor="text1"/>
              </w:rPr>
              <w:t>Zaškolenie obsluhy:</w:t>
            </w:r>
            <w:r w:rsidRPr="0013632B">
              <w:rPr>
                <w:rFonts w:eastAsiaTheme="majorEastAsia"/>
                <w:iCs/>
                <w:color w:val="000000" w:themeColor="text1"/>
              </w:rPr>
              <w:t xml:space="preserve"> Odborné zaškolenie určených zamestnancov obce pre prácu so systémom (vyhľadávanie v zázname, export dát).</w:t>
            </w:r>
          </w:p>
          <w:p w14:paraId="7A86229E" w14:textId="77777777" w:rsidR="00C45D8E" w:rsidRPr="0013632B" w:rsidRDefault="00C45D8E" w:rsidP="00C45D8E">
            <w:pPr>
              <w:numPr>
                <w:ilvl w:val="0"/>
                <w:numId w:val="8"/>
              </w:numPr>
              <w:spacing w:after="120"/>
              <w:jc w:val="both"/>
              <w:rPr>
                <w:iCs/>
                <w:color w:val="000000" w:themeColor="text1"/>
              </w:rPr>
            </w:pPr>
            <w:r w:rsidRPr="0013632B">
              <w:rPr>
                <w:rFonts w:eastAsiaTheme="majorEastAsia"/>
                <w:b/>
                <w:bCs/>
                <w:iCs/>
                <w:color w:val="000000" w:themeColor="text1"/>
              </w:rPr>
              <w:t>Odovzdanie dokumentácie:</w:t>
            </w:r>
            <w:r w:rsidRPr="0013632B">
              <w:rPr>
                <w:rFonts w:eastAsiaTheme="majorEastAsia"/>
                <w:iCs/>
                <w:color w:val="000000" w:themeColor="text1"/>
              </w:rPr>
              <w:t xml:space="preserve"> Odovzdanie technickej dokumentácie, certifikátov k zariadeniam a záručných listov.</w:t>
            </w:r>
          </w:p>
          <w:p w14:paraId="06EB1338" w14:textId="77777777" w:rsidR="00C45D8E" w:rsidRPr="0013632B" w:rsidRDefault="00C45D8E" w:rsidP="00C45D8E">
            <w:pPr>
              <w:numPr>
                <w:ilvl w:val="0"/>
                <w:numId w:val="8"/>
              </w:numPr>
              <w:spacing w:after="120"/>
              <w:jc w:val="both"/>
              <w:rPr>
                <w:iCs/>
                <w:color w:val="000000" w:themeColor="text1"/>
              </w:rPr>
            </w:pPr>
            <w:r w:rsidRPr="0013632B">
              <w:rPr>
                <w:rFonts w:eastAsiaTheme="majorEastAsia"/>
                <w:b/>
                <w:bCs/>
                <w:iCs/>
                <w:color w:val="000000" w:themeColor="text1"/>
              </w:rPr>
              <w:t>Legislatívne náležitosti:</w:t>
            </w:r>
            <w:r w:rsidRPr="0013632B">
              <w:rPr>
                <w:rFonts w:eastAsiaTheme="majorEastAsia"/>
                <w:iCs/>
                <w:color w:val="000000" w:themeColor="text1"/>
              </w:rPr>
              <w:t xml:space="preserve"> Príprava podkladov pre prevádzku systému v súlade s GDPR (označenie monitorovaného priestoru, vypracovanie bezpečnostnej dokumentácie).</w:t>
            </w:r>
          </w:p>
          <w:p w14:paraId="034CFCBA" w14:textId="77777777" w:rsidR="00C45D8E" w:rsidRPr="0013632B" w:rsidRDefault="00C45D8E" w:rsidP="00C45D8E">
            <w:pPr>
              <w:numPr>
                <w:ilvl w:val="0"/>
                <w:numId w:val="8"/>
              </w:numPr>
              <w:spacing w:after="120"/>
              <w:jc w:val="both"/>
              <w:rPr>
                <w:iCs/>
                <w:color w:val="000000" w:themeColor="text1"/>
              </w:rPr>
            </w:pPr>
            <w:r w:rsidRPr="0013632B">
              <w:rPr>
                <w:rFonts w:eastAsiaTheme="majorEastAsia"/>
                <w:b/>
                <w:bCs/>
                <w:iCs/>
                <w:color w:val="000000" w:themeColor="text1"/>
              </w:rPr>
              <w:t>Finálne odovzdanie:</w:t>
            </w:r>
            <w:r w:rsidRPr="0013632B">
              <w:rPr>
                <w:rFonts w:eastAsiaTheme="majorEastAsia"/>
                <w:iCs/>
                <w:color w:val="000000" w:themeColor="text1"/>
              </w:rPr>
              <w:t xml:space="preserve"> Podpis preberacieho protokolu a oficiálne uvedenie kamerového systému do ostrej prevádzky.</w:t>
            </w:r>
          </w:p>
          <w:p w14:paraId="3B881395" w14:textId="77777777" w:rsidR="00C45D8E" w:rsidRPr="0013632B" w:rsidRDefault="00C45D8E" w:rsidP="00CE245F">
            <w:pPr>
              <w:spacing w:after="120"/>
              <w:jc w:val="both"/>
              <w:rPr>
                <w:iCs/>
                <w:color w:val="000000" w:themeColor="text1"/>
              </w:rPr>
            </w:pPr>
          </w:p>
        </w:tc>
      </w:tr>
      <w:tr w:rsidR="00C45D8E" w:rsidRPr="002D72BE" w14:paraId="4EC6A058" w14:textId="77777777" w:rsidTr="00CE245F">
        <w:tc>
          <w:tcPr>
            <w:tcW w:w="9212" w:type="dxa"/>
          </w:tcPr>
          <w:p w14:paraId="107F9708" w14:textId="77777777" w:rsidR="00C45D8E" w:rsidRDefault="00C45D8E" w:rsidP="00CE245F">
            <w:pPr>
              <w:spacing w:after="120"/>
              <w:jc w:val="both"/>
              <w:rPr>
                <w:b/>
                <w:color w:val="000000" w:themeColor="text1"/>
              </w:rPr>
            </w:pPr>
            <w:r w:rsidRPr="002D72BE">
              <w:rPr>
                <w:b/>
                <w:color w:val="000000" w:themeColor="text1"/>
              </w:rPr>
              <w:lastRenderedPageBreak/>
              <w:t>12.</w:t>
            </w:r>
            <w:r w:rsidRPr="002D72BE">
              <w:rPr>
                <w:color w:val="000000" w:themeColor="text1"/>
              </w:rPr>
              <w:t xml:space="preserve"> </w:t>
            </w:r>
            <w:r w:rsidRPr="002D72BE">
              <w:rPr>
                <w:b/>
                <w:color w:val="000000" w:themeColor="text1"/>
              </w:rPr>
              <w:t>Výsledky a výstupy projektu</w:t>
            </w:r>
            <w:r>
              <w:rPr>
                <w:b/>
                <w:color w:val="000000" w:themeColor="text1"/>
              </w:rPr>
              <w:t>:</w:t>
            </w:r>
          </w:p>
          <w:p w14:paraId="09D1C030" w14:textId="77777777" w:rsidR="00C45D8E" w:rsidRPr="005D164A" w:rsidRDefault="00C45D8E" w:rsidP="00CE245F">
            <w:pPr>
              <w:spacing w:after="120"/>
              <w:jc w:val="both"/>
              <w:rPr>
                <w:bCs/>
                <w:color w:val="000000" w:themeColor="text1"/>
              </w:rPr>
            </w:pPr>
            <w:r w:rsidRPr="0013632B">
              <w:rPr>
                <w:bCs/>
                <w:color w:val="000000" w:themeColor="text1"/>
              </w:rPr>
              <w:t xml:space="preserve">Výsledky a výstupy projektu: Za hlavný kvalitatívny ukazovateľ projektu považujeme výrazne zefektívnenie spolupráce s Okresným riaditeľstvom policajného zboru v Hlohovci pri objasňovaní porušení zákona, </w:t>
            </w:r>
            <w:r w:rsidRPr="0013632B">
              <w:rPr>
                <w:rFonts w:eastAsiaTheme="majorEastAsia"/>
                <w:b/>
                <w:bCs/>
                <w:color w:val="000000" w:themeColor="text1"/>
              </w:rPr>
              <w:t>čo povedie ku skráteniu času vyšetrovania a vyššej objasnenosti priestupkov či trestných činov. Kvantitatívnym výstupom bude osadenie  moderných digitálnych kamier s vysokým rozlíšením, ktoré pokryjú kľúčové a rizikové lokality v obci. Súčasťou realizácie je aj vybudovanie monitorovacieho pracoviska na obecnom úrade.</w:t>
            </w:r>
            <w:r w:rsidRPr="0013632B">
              <w:rPr>
                <w:bCs/>
                <w:color w:val="000000" w:themeColor="text1"/>
              </w:rPr>
              <w:t xml:space="preserve"> Pred spustením kamerového systému obec pripraví informačnú kampaň pre obyvateľov, v ktorej sa zameria na informovanie verejnosti o výhodách a prínosoch kamerového systému. </w:t>
            </w:r>
            <w:r w:rsidRPr="0013632B">
              <w:rPr>
                <w:rFonts w:eastAsiaTheme="majorEastAsia"/>
                <w:b/>
                <w:bCs/>
                <w:color w:val="000000" w:themeColor="text1"/>
              </w:rPr>
              <w:t>Týmto krokom zabezpečíme transparentnosť celého projektu a plný súlad s pravidlami ochrany osobných údajov (GDPR).</w:t>
            </w:r>
          </w:p>
        </w:tc>
      </w:tr>
      <w:tr w:rsidR="00C45D8E" w:rsidRPr="002D72BE" w14:paraId="2C9427CE" w14:textId="77777777" w:rsidTr="00CE245F">
        <w:tc>
          <w:tcPr>
            <w:tcW w:w="9212" w:type="dxa"/>
          </w:tcPr>
          <w:p w14:paraId="35021E92" w14:textId="77777777" w:rsidR="00C45D8E" w:rsidRDefault="00C45D8E" w:rsidP="00CE245F">
            <w:pPr>
              <w:spacing w:after="120"/>
              <w:jc w:val="both"/>
              <w:rPr>
                <w:rFonts w:cs="Arial"/>
                <w:bCs/>
                <w:color w:val="000000" w:themeColor="text1"/>
                <w:lang w:eastAsia="cs-CZ"/>
              </w:rPr>
            </w:pPr>
            <w:r w:rsidRPr="002D72BE">
              <w:rPr>
                <w:rFonts w:cs="Arial"/>
                <w:b/>
                <w:caps/>
                <w:color w:val="000000" w:themeColor="text1"/>
                <w:lang w:eastAsia="cs-CZ"/>
              </w:rPr>
              <w:t xml:space="preserve">13. </w:t>
            </w:r>
            <w:r w:rsidRPr="002D72BE">
              <w:rPr>
                <w:rFonts w:cs="Arial"/>
                <w:b/>
                <w:color w:val="000000" w:themeColor="text1"/>
                <w:lang w:eastAsia="cs-CZ"/>
              </w:rPr>
              <w:t>Publicita projektu</w:t>
            </w:r>
            <w:r>
              <w:rPr>
                <w:rFonts w:cs="Arial"/>
                <w:b/>
                <w:color w:val="000000" w:themeColor="text1"/>
                <w:lang w:eastAsia="cs-CZ"/>
              </w:rPr>
              <w:t xml:space="preserve">: </w:t>
            </w:r>
            <w:r w:rsidRPr="002D72BE">
              <w:rPr>
                <w:rFonts w:cs="Arial"/>
                <w:b/>
                <w:color w:val="000000" w:themeColor="text1"/>
                <w:lang w:eastAsia="cs-CZ"/>
              </w:rPr>
              <w:t xml:space="preserve"> </w:t>
            </w:r>
          </w:p>
          <w:p w14:paraId="2D5B8F45" w14:textId="77777777" w:rsidR="00C45D8E" w:rsidRPr="0075744F" w:rsidRDefault="00C45D8E" w:rsidP="00CE245F">
            <w:pPr>
              <w:spacing w:after="120"/>
              <w:jc w:val="both"/>
              <w:rPr>
                <w:rFonts w:cs="Arial"/>
                <w:iCs/>
                <w:color w:val="000000" w:themeColor="text1"/>
                <w:lang w:eastAsia="cs-CZ"/>
              </w:rPr>
            </w:pPr>
            <w:r>
              <w:rPr>
                <w:rFonts w:cs="Arial"/>
                <w:iCs/>
                <w:color w:val="000000" w:themeColor="text1"/>
                <w:lang w:eastAsia="cs-CZ"/>
              </w:rPr>
              <w:t>Obec Dvorníky</w:t>
            </w:r>
            <w:r w:rsidRPr="0075744F">
              <w:rPr>
                <w:rFonts w:cs="Arial"/>
                <w:iCs/>
                <w:color w:val="000000" w:themeColor="text1"/>
                <w:lang w:eastAsia="cs-CZ"/>
              </w:rPr>
              <w:t xml:space="preserve"> sa zaväzuje zabezpečiť náležitú publicitu projektu v súlade s poskytnutými usmerneniami poskytovateľa. Na všetkých mediálnych výstupoch, propagačných materiáloch, webovom sídle obce a v tlačových správach súvisiacich s realizáciou aktivít bude obec uvádzať informáciu v presnom znení: </w:t>
            </w:r>
            <w:r w:rsidRPr="0075744F">
              <w:rPr>
                <w:rFonts w:eastAsiaTheme="majorEastAsia" w:cs="Arial"/>
                <w:b/>
                <w:bCs/>
                <w:iCs/>
                <w:color w:val="000000" w:themeColor="text1"/>
                <w:lang w:eastAsia="cs-CZ"/>
              </w:rPr>
              <w:t>„Projekt bol finančne podporený Radou vlády Slovenskej republiky pre prevenciu kriminality“.</w:t>
            </w:r>
            <w:r w:rsidRPr="0075744F">
              <w:rPr>
                <w:rFonts w:cs="Arial"/>
                <w:iCs/>
                <w:color w:val="000000" w:themeColor="text1"/>
                <w:lang w:eastAsia="cs-CZ"/>
              </w:rPr>
              <w:t xml:space="preserve"> Každé použitie tohto označenia musí rešpektovať pravidlá vizuálnej identity poskytovateľa dotácie.</w:t>
            </w:r>
          </w:p>
        </w:tc>
      </w:tr>
      <w:tr w:rsidR="00C45D8E" w:rsidRPr="002D72BE" w14:paraId="6D0C8858" w14:textId="77777777" w:rsidTr="00CE245F">
        <w:tc>
          <w:tcPr>
            <w:tcW w:w="9212" w:type="dxa"/>
          </w:tcPr>
          <w:p w14:paraId="4AC7C63A" w14:textId="77777777" w:rsidR="00C45D8E" w:rsidRPr="005D164A" w:rsidRDefault="00C45D8E" w:rsidP="00CE245F">
            <w:pPr>
              <w:spacing w:after="120"/>
              <w:jc w:val="both"/>
              <w:rPr>
                <w:color w:val="000000" w:themeColor="text1"/>
              </w:rPr>
            </w:pPr>
            <w:r w:rsidRPr="002D72BE">
              <w:rPr>
                <w:b/>
                <w:color w:val="000000" w:themeColor="text1"/>
              </w:rPr>
              <w:lastRenderedPageBreak/>
              <w:t>14</w:t>
            </w:r>
            <w:r w:rsidRPr="002D72BE">
              <w:rPr>
                <w:color w:val="000000" w:themeColor="text1"/>
              </w:rPr>
              <w:t xml:space="preserve">. </w:t>
            </w:r>
            <w:r w:rsidRPr="002D72BE">
              <w:rPr>
                <w:b/>
                <w:color w:val="000000" w:themeColor="text1"/>
              </w:rPr>
              <w:t>Uveďte, či ste už v minulosti získali finančnú dotáciu na podobný projekt zameraný na prevenciu kriminality a inej protispoločenskej činnosti</w:t>
            </w:r>
            <w:r>
              <w:rPr>
                <w:b/>
                <w:color w:val="000000" w:themeColor="text1"/>
              </w:rPr>
              <w:t>:</w:t>
            </w:r>
            <w:r w:rsidRPr="002D72BE">
              <w:rPr>
                <w:color w:val="000000" w:themeColor="text1"/>
              </w:rPr>
              <w:t xml:space="preserve"> </w:t>
            </w:r>
            <w:r>
              <w:rPr>
                <w:color w:val="000000" w:themeColor="text1"/>
              </w:rPr>
              <w:t>Nie nezískali.</w:t>
            </w:r>
          </w:p>
        </w:tc>
      </w:tr>
      <w:tr w:rsidR="00C45D8E" w:rsidRPr="002D72BE" w14:paraId="715529EB" w14:textId="77777777" w:rsidTr="00CE245F">
        <w:tc>
          <w:tcPr>
            <w:tcW w:w="9212" w:type="dxa"/>
          </w:tcPr>
          <w:p w14:paraId="14D779AE" w14:textId="77777777" w:rsidR="00C45D8E" w:rsidRDefault="00C45D8E" w:rsidP="00CE245F">
            <w:pPr>
              <w:spacing w:after="120"/>
              <w:jc w:val="both"/>
              <w:rPr>
                <w:rFonts w:cs="Arial"/>
                <w:bCs/>
                <w:color w:val="000000" w:themeColor="text1"/>
                <w:lang w:eastAsia="cs-CZ"/>
              </w:rPr>
            </w:pPr>
            <w:r w:rsidRPr="0064219A">
              <w:rPr>
                <w:rFonts w:cs="Arial"/>
                <w:b/>
                <w:caps/>
                <w:color w:val="000000" w:themeColor="text1"/>
                <w:lang w:eastAsia="cs-CZ"/>
              </w:rPr>
              <w:t xml:space="preserve">15. </w:t>
            </w:r>
            <w:r w:rsidRPr="0064219A">
              <w:rPr>
                <w:rFonts w:cs="Arial"/>
                <w:b/>
                <w:color w:val="000000" w:themeColor="text1"/>
                <w:lang w:eastAsia="cs-CZ"/>
              </w:rPr>
              <w:t>Stanovisko obce</w:t>
            </w:r>
            <w:r>
              <w:rPr>
                <w:rFonts w:cs="Arial"/>
                <w:b/>
                <w:color w:val="000000" w:themeColor="text1"/>
                <w:lang w:eastAsia="cs-CZ"/>
              </w:rPr>
              <w:t xml:space="preserve">: </w:t>
            </w:r>
          </w:p>
          <w:p w14:paraId="2963B64B" w14:textId="77777777" w:rsidR="00C45D8E" w:rsidRPr="00DF7187" w:rsidRDefault="00C45D8E" w:rsidP="00CE245F">
            <w:pPr>
              <w:spacing w:after="120"/>
              <w:jc w:val="both"/>
              <w:rPr>
                <w:rFonts w:cs="Arial"/>
                <w:bCs/>
                <w:iCs/>
                <w:color w:val="000000" w:themeColor="text1"/>
                <w:lang w:eastAsia="cs-CZ"/>
              </w:rPr>
            </w:pPr>
            <w:r w:rsidRPr="00DF7187">
              <w:rPr>
                <w:rFonts w:cs="Arial"/>
                <w:bCs/>
                <w:iCs/>
                <w:color w:val="000000" w:themeColor="text1"/>
                <w:lang w:eastAsia="cs-CZ"/>
              </w:rPr>
              <w:t>Obec Dvorníky jednoznačne víta možnosť vybudovania a prevádzkovania funkčného kamerového systému. Realizácia tohto projektu zásadným spôsobom prispeje k zvýšeniu bezpečnosti v našej obci a k efektívnej prevencii kriminality. Sme presvedčení, že moderná monitorovacia technika pomôže zvýšiť ochranu zdravia, verejného poriadku a majetku všetkých našich občanov, ako aj majetku obce.</w:t>
            </w:r>
          </w:p>
        </w:tc>
      </w:tr>
      <w:tr w:rsidR="00C45D8E" w:rsidRPr="002D72BE" w14:paraId="213F7C4A" w14:textId="77777777" w:rsidTr="00CE245F">
        <w:tc>
          <w:tcPr>
            <w:tcW w:w="9212" w:type="dxa"/>
          </w:tcPr>
          <w:p w14:paraId="6B3611EE" w14:textId="77777777" w:rsidR="00C45D8E" w:rsidRPr="002D72BE" w:rsidRDefault="00C45D8E" w:rsidP="00CE245F">
            <w:pPr>
              <w:spacing w:after="120"/>
              <w:jc w:val="both"/>
              <w:rPr>
                <w:rFonts w:cs="Arial"/>
                <w:b/>
                <w:color w:val="000000" w:themeColor="text1"/>
                <w:lang w:eastAsia="cs-CZ"/>
              </w:rPr>
            </w:pPr>
            <w:r w:rsidRPr="002D72BE">
              <w:rPr>
                <w:rFonts w:cs="Arial"/>
                <w:b/>
                <w:caps/>
                <w:color w:val="000000" w:themeColor="text1"/>
                <w:lang w:eastAsia="cs-CZ"/>
              </w:rPr>
              <w:t>16. v </w:t>
            </w:r>
            <w:r w:rsidRPr="002D72BE">
              <w:rPr>
                <w:rFonts w:cs="Arial"/>
                <w:b/>
                <w:color w:val="000000" w:themeColor="text1"/>
                <w:lang w:eastAsia="cs-CZ"/>
              </w:rPr>
              <w:t>prípade inštalácie kamerového systému uveďte nasledovné informácie:</w:t>
            </w:r>
          </w:p>
          <w:p w14:paraId="145AD784" w14:textId="77777777" w:rsidR="00C45D8E" w:rsidRPr="002D72BE" w:rsidRDefault="00C45D8E" w:rsidP="00CE245F">
            <w:pPr>
              <w:jc w:val="both"/>
              <w:rPr>
                <w:rFonts w:cs="Arial"/>
                <w:b/>
                <w:color w:val="000000" w:themeColor="text1"/>
                <w:lang w:eastAsia="cs-CZ"/>
              </w:rPr>
            </w:pPr>
            <w:r w:rsidRPr="002D72BE">
              <w:rPr>
                <w:rFonts w:cs="Arial"/>
                <w:b/>
                <w:color w:val="000000" w:themeColor="text1"/>
                <w:lang w:eastAsia="cs-CZ"/>
              </w:rPr>
              <w:t>Rada vlády S</w:t>
            </w:r>
            <w:r>
              <w:rPr>
                <w:rFonts w:cs="Arial"/>
                <w:b/>
                <w:color w:val="000000" w:themeColor="text1"/>
                <w:lang w:eastAsia="cs-CZ"/>
              </w:rPr>
              <w:t>lovenskej republiky</w:t>
            </w:r>
            <w:r w:rsidRPr="002D72BE">
              <w:rPr>
                <w:rFonts w:cs="Arial"/>
                <w:b/>
                <w:color w:val="000000" w:themeColor="text1"/>
                <w:lang w:eastAsia="cs-CZ"/>
              </w:rPr>
              <w:t xml:space="preserve"> pre prevenciu kriminality sa zhodla na nasledovných minimálnych technických parametroch a funkčných požiadavkách kamier a kamerových systémov:</w:t>
            </w:r>
          </w:p>
          <w:p w14:paraId="7C0AA6C3" w14:textId="77777777" w:rsidR="00C45D8E" w:rsidRDefault="00C45D8E" w:rsidP="00CE245F">
            <w:pPr>
              <w:tabs>
                <w:tab w:val="left" w:pos="851"/>
              </w:tabs>
              <w:autoSpaceDE w:val="0"/>
              <w:autoSpaceDN w:val="0"/>
              <w:adjustRightInd w:val="0"/>
              <w:ind w:left="851"/>
              <w:jc w:val="both"/>
              <w:rPr>
                <w:rFonts w:ascii="Times-Roman" w:hAnsi="Times-Roman" w:cs="Times-Roman"/>
                <w:bCs/>
                <w:color w:val="000000"/>
              </w:rPr>
            </w:pPr>
          </w:p>
          <w:p w14:paraId="3FAC6F71" w14:textId="77777777" w:rsidR="00C45D8E" w:rsidRPr="00AD1EFF" w:rsidRDefault="00C45D8E" w:rsidP="00CE245F">
            <w:pPr>
              <w:autoSpaceDE w:val="0"/>
              <w:autoSpaceDN w:val="0"/>
              <w:adjustRightInd w:val="0"/>
              <w:jc w:val="both"/>
              <w:rPr>
                <w:bCs/>
                <w:color w:val="000000"/>
              </w:rPr>
            </w:pPr>
            <w:r>
              <w:rPr>
                <w:bCs/>
                <w:color w:val="000000"/>
              </w:rPr>
              <w:t xml:space="preserve">1. </w:t>
            </w:r>
            <w:r w:rsidRPr="00AD1EFF">
              <w:rPr>
                <w:bCs/>
                <w:color w:val="000000"/>
              </w:rPr>
              <w:t>funkcia zaznamenávania počtu motorových vozidiel</w:t>
            </w:r>
            <w:r>
              <w:rPr>
                <w:bCs/>
                <w:color w:val="000000"/>
              </w:rPr>
              <w:t xml:space="preserve"> – </w:t>
            </w:r>
            <w:r w:rsidRPr="00B52E77">
              <w:rPr>
                <w:b/>
                <w:color w:val="00B050"/>
              </w:rPr>
              <w:t>ÁNO</w:t>
            </w:r>
            <w:r>
              <w:rPr>
                <w:bCs/>
                <w:color w:val="000000"/>
              </w:rPr>
              <w:t>.</w:t>
            </w:r>
          </w:p>
          <w:p w14:paraId="553C0B68" w14:textId="77777777" w:rsidR="00C45D8E" w:rsidRPr="00AD1EFF" w:rsidRDefault="00C45D8E" w:rsidP="00CE245F">
            <w:pPr>
              <w:autoSpaceDE w:val="0"/>
              <w:autoSpaceDN w:val="0"/>
              <w:adjustRightInd w:val="0"/>
              <w:jc w:val="both"/>
              <w:rPr>
                <w:bCs/>
                <w:color w:val="000000"/>
              </w:rPr>
            </w:pPr>
            <w:r w:rsidRPr="00AD1EFF">
              <w:rPr>
                <w:bCs/>
                <w:color w:val="000000"/>
              </w:rPr>
              <w:t xml:space="preserve">2. </w:t>
            </w:r>
            <w:r w:rsidRPr="0064219A">
              <w:rPr>
                <w:bCs/>
                <w:color w:val="000000"/>
              </w:rPr>
              <w:t xml:space="preserve">funkcia alfanumerického rozpoznávania evidenčných čísiel motorových vozidiel (ANPR) – min. </w:t>
            </w:r>
            <w:r>
              <w:rPr>
                <w:bCs/>
                <w:color w:val="000000"/>
              </w:rPr>
              <w:t>2</w:t>
            </w:r>
            <w:r w:rsidRPr="0064219A">
              <w:rPr>
                <w:bCs/>
                <w:color w:val="000000"/>
              </w:rPr>
              <w:t xml:space="preserve"> Mpx AI ANPR kamera pre dopravné aplikácie do rýchlosti min. 90 km/h, čítacia vzdialenosť 8-20 metrov, exteriérová, </w:t>
            </w:r>
            <w:proofErr w:type="spellStart"/>
            <w:r w:rsidRPr="0064219A">
              <w:rPr>
                <w:bCs/>
                <w:color w:val="000000"/>
              </w:rPr>
              <w:t>day</w:t>
            </w:r>
            <w:proofErr w:type="spellEnd"/>
            <w:r w:rsidRPr="0064219A">
              <w:rPr>
                <w:bCs/>
                <w:color w:val="000000"/>
              </w:rPr>
              <w:t>/</w:t>
            </w:r>
            <w:proofErr w:type="spellStart"/>
            <w:r w:rsidRPr="0064219A">
              <w:rPr>
                <w:bCs/>
                <w:color w:val="000000"/>
              </w:rPr>
              <w:t>night</w:t>
            </w:r>
            <w:proofErr w:type="spellEnd"/>
            <w:r w:rsidRPr="0064219A">
              <w:rPr>
                <w:bCs/>
                <w:color w:val="000000"/>
              </w:rPr>
              <w:t xml:space="preserve"> s mechanickým IR filtrom (tento bod sa uplatňuje spravidla pri vjazdoch do obc</w:t>
            </w:r>
            <w:r>
              <w:rPr>
                <w:bCs/>
                <w:color w:val="000000"/>
              </w:rPr>
              <w:t>í</w:t>
            </w:r>
            <w:r w:rsidRPr="0064219A">
              <w:rPr>
                <w:bCs/>
                <w:color w:val="000000"/>
              </w:rPr>
              <w:t>)</w:t>
            </w:r>
            <w:r>
              <w:rPr>
                <w:bCs/>
                <w:color w:val="000000"/>
              </w:rPr>
              <w:t xml:space="preserve"> – </w:t>
            </w:r>
            <w:r w:rsidRPr="00B52E77">
              <w:rPr>
                <w:b/>
                <w:color w:val="00B050"/>
              </w:rPr>
              <w:t>ÁNO</w:t>
            </w:r>
            <w:r>
              <w:rPr>
                <w:bCs/>
                <w:color w:val="000000"/>
              </w:rPr>
              <w:t>.</w:t>
            </w:r>
          </w:p>
          <w:p w14:paraId="7B8E67F3" w14:textId="77777777" w:rsidR="00C45D8E" w:rsidRPr="00AD1EFF" w:rsidRDefault="00C45D8E" w:rsidP="00CE245F">
            <w:pPr>
              <w:autoSpaceDE w:val="0"/>
              <w:autoSpaceDN w:val="0"/>
              <w:adjustRightInd w:val="0"/>
              <w:jc w:val="both"/>
              <w:rPr>
                <w:bCs/>
                <w:color w:val="000000"/>
              </w:rPr>
            </w:pPr>
            <w:r w:rsidRPr="00AD1EFF">
              <w:rPr>
                <w:bCs/>
                <w:color w:val="000000"/>
              </w:rPr>
              <w:t>3. funkcia identifikácie monitorovaných osôb alebo objektov v monitorovanom priestore podľa STN EN 62676-4 alebo ekvivalentného štandardu</w:t>
            </w:r>
            <w:r>
              <w:rPr>
                <w:bCs/>
                <w:color w:val="000000"/>
              </w:rPr>
              <w:t xml:space="preserve"> – </w:t>
            </w:r>
            <w:r w:rsidRPr="00B52E77">
              <w:rPr>
                <w:b/>
                <w:color w:val="00B050"/>
              </w:rPr>
              <w:t>ÁNO</w:t>
            </w:r>
            <w:r>
              <w:rPr>
                <w:bCs/>
                <w:color w:val="000000"/>
              </w:rPr>
              <w:t>.</w:t>
            </w:r>
          </w:p>
          <w:p w14:paraId="2136C6F2" w14:textId="77777777" w:rsidR="00C45D8E" w:rsidRPr="00AD1EFF" w:rsidRDefault="00C45D8E" w:rsidP="00CE245F">
            <w:pPr>
              <w:autoSpaceDE w:val="0"/>
              <w:autoSpaceDN w:val="0"/>
              <w:adjustRightInd w:val="0"/>
              <w:jc w:val="both"/>
              <w:rPr>
                <w:bCs/>
                <w:color w:val="000000"/>
              </w:rPr>
            </w:pPr>
            <w:r w:rsidRPr="00AD1EFF">
              <w:rPr>
                <w:bCs/>
                <w:color w:val="000000"/>
              </w:rPr>
              <w:t>4. stupeň odolnosti pred vonkajšími vplyvmi IP67</w:t>
            </w:r>
            <w:r>
              <w:rPr>
                <w:bCs/>
                <w:color w:val="000000"/>
              </w:rPr>
              <w:t xml:space="preserve"> – </w:t>
            </w:r>
            <w:r w:rsidRPr="00B52E77">
              <w:rPr>
                <w:b/>
                <w:color w:val="00B050"/>
              </w:rPr>
              <w:t>ÁNO</w:t>
            </w:r>
            <w:r>
              <w:rPr>
                <w:bCs/>
                <w:color w:val="000000"/>
              </w:rPr>
              <w:t>.</w:t>
            </w:r>
          </w:p>
          <w:p w14:paraId="4D7AFA85" w14:textId="77777777" w:rsidR="00C45D8E" w:rsidRPr="00AD1EFF" w:rsidRDefault="00C45D8E" w:rsidP="00CE245F">
            <w:pPr>
              <w:autoSpaceDE w:val="0"/>
              <w:autoSpaceDN w:val="0"/>
              <w:adjustRightInd w:val="0"/>
              <w:jc w:val="both"/>
              <w:rPr>
                <w:bCs/>
                <w:color w:val="000000"/>
              </w:rPr>
            </w:pPr>
            <w:r w:rsidRPr="00AD1EFF">
              <w:rPr>
                <w:bCs/>
                <w:color w:val="000000"/>
              </w:rPr>
              <w:t>5. stupeň odolnosti pred nárazmi IK10</w:t>
            </w:r>
            <w:r>
              <w:rPr>
                <w:bCs/>
                <w:color w:val="000000"/>
              </w:rPr>
              <w:t xml:space="preserve"> – </w:t>
            </w:r>
            <w:r w:rsidRPr="00B52E77">
              <w:rPr>
                <w:b/>
                <w:color w:val="00B050"/>
              </w:rPr>
              <w:t>ÁNO</w:t>
            </w:r>
            <w:r>
              <w:rPr>
                <w:bCs/>
                <w:color w:val="000000"/>
              </w:rPr>
              <w:t>.</w:t>
            </w:r>
          </w:p>
          <w:p w14:paraId="01E99A89" w14:textId="77777777" w:rsidR="00C45D8E" w:rsidRPr="00AD1EFF" w:rsidRDefault="00C45D8E" w:rsidP="00CE245F">
            <w:pPr>
              <w:autoSpaceDE w:val="0"/>
              <w:autoSpaceDN w:val="0"/>
              <w:adjustRightInd w:val="0"/>
              <w:jc w:val="both"/>
              <w:rPr>
                <w:bCs/>
                <w:color w:val="000000"/>
              </w:rPr>
            </w:pPr>
            <w:r w:rsidRPr="00AD1EFF">
              <w:rPr>
                <w:bCs/>
                <w:color w:val="000000"/>
              </w:rPr>
              <w:t>6. IR</w:t>
            </w:r>
            <w:r>
              <w:rPr>
                <w:bCs/>
                <w:color w:val="000000"/>
              </w:rPr>
              <w:t xml:space="preserve"> – </w:t>
            </w:r>
            <w:r w:rsidRPr="00B52E77">
              <w:rPr>
                <w:b/>
                <w:color w:val="00B050"/>
              </w:rPr>
              <w:t>ÁNO</w:t>
            </w:r>
            <w:r>
              <w:rPr>
                <w:bCs/>
                <w:color w:val="000000"/>
              </w:rPr>
              <w:t>.</w:t>
            </w:r>
          </w:p>
          <w:p w14:paraId="79DA218E" w14:textId="77777777" w:rsidR="00C45D8E" w:rsidRDefault="00C45D8E" w:rsidP="00CE245F">
            <w:pPr>
              <w:autoSpaceDE w:val="0"/>
              <w:autoSpaceDN w:val="0"/>
              <w:adjustRightInd w:val="0"/>
              <w:jc w:val="both"/>
            </w:pPr>
            <w:r>
              <w:t>7. k</w:t>
            </w:r>
            <w:r w:rsidRPr="006F0652">
              <w:t xml:space="preserve">amerové a radarové zariadenia </w:t>
            </w:r>
            <w:r>
              <w:t xml:space="preserve">(ďalej aj len ako „zariadenia“) </w:t>
            </w:r>
            <w:r w:rsidRPr="006F0652">
              <w:t>nesmú obsahovať nezdokumentované komunikačné rozhrania, funkcionality ani vzdialené prístup</w:t>
            </w:r>
            <w:r>
              <w:t xml:space="preserve">y – </w:t>
            </w:r>
            <w:r w:rsidRPr="00B52E77">
              <w:rPr>
                <w:b/>
                <w:bCs/>
                <w:color w:val="00B050"/>
              </w:rPr>
              <w:t>ÁNO</w:t>
            </w:r>
            <w:r>
              <w:t>.</w:t>
            </w:r>
          </w:p>
          <w:p w14:paraId="40462FBC" w14:textId="77777777" w:rsidR="00C45D8E" w:rsidRDefault="00C45D8E" w:rsidP="00CE245F">
            <w:pPr>
              <w:autoSpaceDE w:val="0"/>
              <w:autoSpaceDN w:val="0"/>
              <w:adjustRightInd w:val="0"/>
              <w:jc w:val="both"/>
            </w:pPr>
            <w:r>
              <w:t xml:space="preserve">8. zariadenia </w:t>
            </w:r>
            <w:r w:rsidRPr="006F0652">
              <w:t>nesmú používať predvolené, univerzálne ani pevne zabudované prihlasovacie údaje</w:t>
            </w:r>
            <w:r>
              <w:t xml:space="preserve"> – </w:t>
            </w:r>
            <w:r w:rsidRPr="00B52E77">
              <w:rPr>
                <w:b/>
                <w:bCs/>
                <w:color w:val="00B050"/>
              </w:rPr>
              <w:t>ÁNO</w:t>
            </w:r>
            <w:r>
              <w:t>.</w:t>
            </w:r>
          </w:p>
          <w:p w14:paraId="5FA22679" w14:textId="77777777" w:rsidR="00C45D8E" w:rsidRDefault="00C45D8E" w:rsidP="00CE245F">
            <w:pPr>
              <w:autoSpaceDE w:val="0"/>
              <w:autoSpaceDN w:val="0"/>
              <w:adjustRightInd w:val="0"/>
              <w:jc w:val="both"/>
            </w:pPr>
            <w:r w:rsidRPr="00AD1EFF">
              <w:rPr>
                <w:bCs/>
                <w:color w:val="000000"/>
              </w:rPr>
              <w:t xml:space="preserve">9. zariadenia </w:t>
            </w:r>
            <w:r w:rsidRPr="006F0652">
              <w:t xml:space="preserve">musia podporovať mechanizmus overovania integrity firmvéru pri štarte zariadenia (napr. </w:t>
            </w:r>
            <w:proofErr w:type="spellStart"/>
            <w:r w:rsidRPr="006F0652">
              <w:t>Secure</w:t>
            </w:r>
            <w:proofErr w:type="spellEnd"/>
            <w:r w:rsidRPr="006F0652">
              <w:t xml:space="preserve"> </w:t>
            </w:r>
            <w:proofErr w:type="spellStart"/>
            <w:r w:rsidRPr="006F0652">
              <w:t>Boot</w:t>
            </w:r>
            <w:proofErr w:type="spellEnd"/>
            <w:r w:rsidRPr="006F0652">
              <w:t xml:space="preserve"> alebo ekvivalent)</w:t>
            </w:r>
            <w:r>
              <w:t xml:space="preserve"> – </w:t>
            </w:r>
            <w:r w:rsidRPr="00F6030E">
              <w:rPr>
                <w:b/>
                <w:bCs/>
                <w:color w:val="00B050"/>
              </w:rPr>
              <w:t>ÁNO</w:t>
            </w:r>
            <w:r>
              <w:t>.</w:t>
            </w:r>
          </w:p>
          <w:p w14:paraId="6AAACE5D" w14:textId="77777777" w:rsidR="00C45D8E" w:rsidRDefault="00C45D8E" w:rsidP="00CE245F">
            <w:pPr>
              <w:autoSpaceDE w:val="0"/>
              <w:autoSpaceDN w:val="0"/>
              <w:adjustRightInd w:val="0"/>
              <w:jc w:val="both"/>
            </w:pPr>
            <w:r w:rsidRPr="00AD1EFF">
              <w:rPr>
                <w:bCs/>
                <w:color w:val="000000"/>
              </w:rPr>
              <w:t xml:space="preserve">10. </w:t>
            </w:r>
            <w:r>
              <w:t>k</w:t>
            </w:r>
            <w:r w:rsidRPr="006F0652">
              <w:t>amerový systém musí umožňovať evidenciu administrátorských prístupov, zmien konfigurácie a bezpečnostných udalostí</w:t>
            </w:r>
            <w:r>
              <w:t xml:space="preserve"> – </w:t>
            </w:r>
            <w:r w:rsidRPr="00F6030E">
              <w:rPr>
                <w:b/>
                <w:bCs/>
                <w:color w:val="00B050"/>
              </w:rPr>
              <w:t>ÁNO</w:t>
            </w:r>
            <w:r>
              <w:t>.</w:t>
            </w:r>
          </w:p>
          <w:p w14:paraId="35BBC0E5" w14:textId="77777777" w:rsidR="00C45D8E" w:rsidRDefault="00C45D8E" w:rsidP="00CE245F">
            <w:pPr>
              <w:autoSpaceDE w:val="0"/>
              <w:autoSpaceDN w:val="0"/>
              <w:adjustRightInd w:val="0"/>
              <w:jc w:val="both"/>
            </w:pPr>
            <w:r w:rsidRPr="00AD1EFF">
              <w:rPr>
                <w:bCs/>
                <w:color w:val="000000"/>
              </w:rPr>
              <w:t>11. v</w:t>
            </w:r>
            <w:r w:rsidRPr="006F0652">
              <w:t>ýrobca alebo dodávateľ musí zabezpečiť bezpečnostné aktualizácie zariadenia počas výrobcom deklarovaného životného cyklu zariadenia</w:t>
            </w:r>
            <w:r>
              <w:t xml:space="preserve"> – </w:t>
            </w:r>
            <w:r w:rsidRPr="00F6030E">
              <w:rPr>
                <w:b/>
                <w:bCs/>
                <w:color w:val="00B050"/>
              </w:rPr>
              <w:t>ÁNO</w:t>
            </w:r>
            <w:r>
              <w:t>.</w:t>
            </w:r>
          </w:p>
          <w:p w14:paraId="7EE3D55F" w14:textId="77777777" w:rsidR="00C45D8E" w:rsidRDefault="00C45D8E" w:rsidP="00CE245F">
            <w:pPr>
              <w:autoSpaceDE w:val="0"/>
              <w:autoSpaceDN w:val="0"/>
              <w:adjustRightInd w:val="0"/>
              <w:jc w:val="both"/>
            </w:pPr>
            <w:r w:rsidRPr="00AD1EFF">
              <w:rPr>
                <w:bCs/>
                <w:color w:val="000000"/>
              </w:rPr>
              <w:t>12. z</w:t>
            </w:r>
            <w:r w:rsidRPr="006F0652">
              <w:t>ariadenie musí umožňovať deaktiváciu nepoužívaných komunikačných rozhraní a</w:t>
            </w:r>
            <w:r>
              <w:t> </w:t>
            </w:r>
            <w:r w:rsidRPr="006F0652">
              <w:t>služieb</w:t>
            </w:r>
            <w:r>
              <w:t xml:space="preserve"> – </w:t>
            </w:r>
            <w:r w:rsidRPr="00F6030E">
              <w:rPr>
                <w:b/>
                <w:bCs/>
                <w:color w:val="00B050"/>
              </w:rPr>
              <w:t>ÁNO</w:t>
            </w:r>
            <w:r>
              <w:t>.</w:t>
            </w:r>
          </w:p>
          <w:p w14:paraId="057DA8F5" w14:textId="77777777" w:rsidR="00C45D8E" w:rsidRDefault="00C45D8E" w:rsidP="00CE245F">
            <w:pPr>
              <w:autoSpaceDE w:val="0"/>
              <w:autoSpaceDN w:val="0"/>
              <w:adjustRightInd w:val="0"/>
              <w:jc w:val="both"/>
            </w:pPr>
            <w:r w:rsidRPr="00AD1EFF">
              <w:rPr>
                <w:bCs/>
                <w:color w:val="000000"/>
              </w:rPr>
              <w:t xml:space="preserve">13. </w:t>
            </w:r>
            <w:r>
              <w:t>a</w:t>
            </w:r>
            <w:r w:rsidRPr="006F0652">
              <w:t>dministrátorské rozhrania a prenosy dát musia podporovať šifrovanú komunikáciu</w:t>
            </w:r>
            <w:r>
              <w:t xml:space="preserve"> – </w:t>
            </w:r>
            <w:r w:rsidRPr="00F6030E">
              <w:rPr>
                <w:b/>
                <w:bCs/>
                <w:color w:val="00B050"/>
              </w:rPr>
              <w:t>ÁNO</w:t>
            </w:r>
            <w:r>
              <w:t>.</w:t>
            </w:r>
          </w:p>
          <w:p w14:paraId="40C773D4" w14:textId="77777777" w:rsidR="00C45D8E" w:rsidRDefault="00C45D8E" w:rsidP="00CE245F">
            <w:pPr>
              <w:autoSpaceDE w:val="0"/>
              <w:autoSpaceDN w:val="0"/>
              <w:adjustRightInd w:val="0"/>
              <w:jc w:val="both"/>
            </w:pPr>
            <w:r w:rsidRPr="00AD1EFF">
              <w:rPr>
                <w:bCs/>
                <w:color w:val="000000"/>
              </w:rPr>
              <w:t xml:space="preserve">14. </w:t>
            </w:r>
            <w:r>
              <w:t>p</w:t>
            </w:r>
            <w:r w:rsidRPr="006F0652">
              <w:t>ri využívaní automatizovaného rozpoznávania tvárí žiadateľ preukáže splnenie požiadaviek ochrany osobných údajov vrátane vykonania posúdenia vplyvu na ochranu osobných údajov (DPIA), ak to vyplýva z charakteru spracúvania</w:t>
            </w:r>
            <w:r>
              <w:t xml:space="preserve"> – </w:t>
            </w:r>
            <w:r w:rsidRPr="00F6030E">
              <w:rPr>
                <w:b/>
                <w:bCs/>
                <w:color w:val="00B050"/>
              </w:rPr>
              <w:t>ÁNO</w:t>
            </w:r>
            <w:r>
              <w:t>.</w:t>
            </w:r>
          </w:p>
          <w:p w14:paraId="3EB36807" w14:textId="77777777" w:rsidR="00C45D8E" w:rsidRPr="00691F28" w:rsidRDefault="00C45D8E" w:rsidP="00CE245F">
            <w:pPr>
              <w:spacing w:line="300" w:lineRule="atLeast"/>
            </w:pPr>
            <w:r w:rsidRPr="00AD1EFF">
              <w:rPr>
                <w:bCs/>
                <w:color w:val="000000"/>
              </w:rPr>
              <w:t xml:space="preserve">15. </w:t>
            </w:r>
            <w:r>
              <w:t>k</w:t>
            </w:r>
            <w:r w:rsidRPr="006F0652">
              <w:t xml:space="preserve">amerové systémy by mali podporovať otvorené a </w:t>
            </w:r>
            <w:proofErr w:type="spellStart"/>
            <w:r w:rsidRPr="006F0652">
              <w:t>interoperabilné</w:t>
            </w:r>
            <w:proofErr w:type="spellEnd"/>
            <w:r w:rsidRPr="006F0652">
              <w:t xml:space="preserve"> štandardy, najmä ONVIF alebo ekvivalentný štandard</w:t>
            </w:r>
            <w:r>
              <w:t xml:space="preserve"> – </w:t>
            </w:r>
            <w:r w:rsidRPr="00F6030E">
              <w:rPr>
                <w:b/>
                <w:bCs/>
                <w:color w:val="00B050"/>
              </w:rPr>
              <w:t>ÁNO.</w:t>
            </w:r>
          </w:p>
          <w:p w14:paraId="03AAB07C" w14:textId="77777777" w:rsidR="00C45D8E" w:rsidRPr="00C839B4" w:rsidRDefault="00C45D8E" w:rsidP="00CE245F">
            <w:pPr>
              <w:tabs>
                <w:tab w:val="left" w:pos="851"/>
              </w:tabs>
              <w:autoSpaceDE w:val="0"/>
              <w:autoSpaceDN w:val="0"/>
              <w:adjustRightInd w:val="0"/>
              <w:jc w:val="both"/>
              <w:rPr>
                <w:rFonts w:ascii="Times-Roman" w:hAnsi="Times-Roman" w:cs="Times-Roman"/>
                <w:color w:val="000000"/>
              </w:rPr>
            </w:pPr>
          </w:p>
          <w:p w14:paraId="464133A7" w14:textId="77777777" w:rsidR="00C45D8E" w:rsidRPr="005224A3" w:rsidRDefault="00C45D8E" w:rsidP="00C45D8E">
            <w:pPr>
              <w:pStyle w:val="Odsekzoznamu"/>
              <w:numPr>
                <w:ilvl w:val="0"/>
                <w:numId w:val="2"/>
              </w:numPr>
              <w:autoSpaceDE w:val="0"/>
              <w:autoSpaceDN w:val="0"/>
              <w:adjustRightInd w:val="0"/>
              <w:jc w:val="both"/>
              <w:rPr>
                <w:rFonts w:ascii="Times-Roman" w:hAnsi="Times-Roman" w:cs="Times-Roman"/>
                <w:b/>
                <w:bCs/>
                <w:i/>
                <w:color w:val="000000" w:themeColor="text1"/>
              </w:rPr>
            </w:pPr>
            <w:r w:rsidRPr="002D72BE">
              <w:rPr>
                <w:rFonts w:ascii="Times-Roman" w:hAnsi="Times-Roman" w:cs="Times-Roman"/>
                <w:i/>
                <w:color w:val="000000" w:themeColor="text1"/>
              </w:rPr>
              <w:t>akým spôsobom a v akom režime bude (je) zabezpečený stály, teda nepretržitý 24 – hodinový monitoring kvalifikovaným operátorom (príslušníkom Policajného zboru, príslušníkom mestskej alebo obecnej polície a pod.)</w:t>
            </w:r>
            <w:r>
              <w:rPr>
                <w:rFonts w:ascii="Times-Roman" w:hAnsi="Times-Roman" w:cs="Times-Roman"/>
                <w:i/>
                <w:color w:val="000000" w:themeColor="text1"/>
              </w:rPr>
              <w:t xml:space="preserve"> </w:t>
            </w:r>
            <w:r>
              <w:rPr>
                <w:rFonts w:ascii="Times-Roman" w:hAnsi="Times-Roman" w:cs="Times-Roman"/>
                <w:iCs/>
                <w:color w:val="000000" w:themeColor="text1"/>
              </w:rPr>
              <w:t xml:space="preserve">: </w:t>
            </w:r>
            <w:r w:rsidRPr="004F6D38">
              <w:rPr>
                <w:rFonts w:ascii="Times-Roman" w:hAnsi="Times-Roman" w:cs="Times-Roman"/>
                <w:b/>
                <w:bCs/>
                <w:iCs/>
                <w:color w:val="000000" w:themeColor="text1"/>
              </w:rPr>
              <w:t xml:space="preserve">Monitorovacie zázemie kamerového systému sa bude nachádzať v priestoroch obecného úradu v kancelárii starostu. Nepretržitý dohľad počas stránkových hodín </w:t>
            </w:r>
            <w:r w:rsidRPr="004F6D38">
              <w:rPr>
                <w:rFonts w:ascii="Times-Roman" w:hAnsi="Times-Roman" w:cs="Times-Roman"/>
                <w:b/>
                <w:bCs/>
                <w:iCs/>
                <w:color w:val="000000" w:themeColor="text1"/>
              </w:rPr>
              <w:lastRenderedPageBreak/>
              <w:t>zabezpečia vyškolení pracovníci obecného úradu. Mimo stránkových hodín budú pre prípad potreby okamžitého prístupu (napr. na žiadosť PZ SR) v pohotovosti dvaja zaškolení zamestnanci. Títo zamestnanci fungujú nezávisle od seba a na pracovisko k monitorovaciemu zázemiu sa dostavia do 20 minút od vyzvania.</w:t>
            </w:r>
          </w:p>
          <w:p w14:paraId="4E6766C2" w14:textId="77777777" w:rsidR="00C45D8E" w:rsidRPr="005224A3"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Pr>
                <w:rFonts w:ascii="Times-Roman" w:hAnsi="Times-Roman" w:cs="Times-Roman"/>
                <w:b/>
                <w:bCs/>
                <w:iCs/>
                <w:color w:val="000000" w:themeColor="text1"/>
              </w:rPr>
              <w:t>Zároveň je možné, v prípade dostatočných kapacít PZ SR(Okresné riaditeľstvo Hlohovec) zriadiť vzdialený dohľad cez zabezpečený kryptovaný VPN tunel.</w:t>
            </w:r>
          </w:p>
          <w:p w14:paraId="6FDDF930" w14:textId="77777777" w:rsidR="00C45D8E" w:rsidRDefault="00C45D8E" w:rsidP="00C45D8E">
            <w:pPr>
              <w:pStyle w:val="Odsekzoznamu"/>
              <w:numPr>
                <w:ilvl w:val="0"/>
                <w:numId w:val="2"/>
              </w:numPr>
              <w:autoSpaceDE w:val="0"/>
              <w:autoSpaceDN w:val="0"/>
              <w:adjustRightInd w:val="0"/>
              <w:jc w:val="both"/>
              <w:rPr>
                <w:rFonts w:ascii="Times-Roman" w:hAnsi="Times-Roman" w:cs="Times-Roman"/>
                <w:b/>
                <w:bCs/>
                <w:iCs/>
                <w:color w:val="000000" w:themeColor="text1"/>
              </w:rPr>
            </w:pPr>
            <w:r w:rsidRPr="002D72BE">
              <w:rPr>
                <w:rFonts w:ascii="Times-Roman" w:hAnsi="Times-Roman" w:cs="Times-Roman"/>
                <w:i/>
                <w:color w:val="000000" w:themeColor="text1"/>
              </w:rPr>
              <w:t>akým spôsobom bude (je) zabezpečená obsluha a jej kvalita (spôsob výberu a výcvik operátorov, absolvované školenia, certifikáty a pod.)</w:t>
            </w:r>
            <w:r>
              <w:rPr>
                <w:rFonts w:ascii="Times-Roman" w:hAnsi="Times-Roman" w:cs="Times-Roman"/>
                <w:i/>
                <w:color w:val="000000" w:themeColor="text1"/>
              </w:rPr>
              <w:t xml:space="preserve">: </w:t>
            </w:r>
            <w:r w:rsidRPr="005224A3">
              <w:rPr>
                <w:rFonts w:ascii="Times-Roman" w:hAnsi="Times-Roman" w:cs="Times-Roman"/>
                <w:b/>
                <w:bCs/>
                <w:iCs/>
                <w:color w:val="000000" w:themeColor="text1"/>
              </w:rPr>
              <w:t>Obsluha bude zabezpečená vyškolenými zamestnancami obecného úradu, ktorí budú preškolení dodávateľom kamerového systému. Títo zamestnanci budú zároveň poučení o ochrane osobných údajov v zmysle platnej legislatívy GDPR a zaviazaní mlčanlivosťou o všetkých skutočnostiach, s ktorými prídu pri prevádzke systému do styku.</w:t>
            </w:r>
          </w:p>
          <w:p w14:paraId="31ADA90A" w14:textId="77777777" w:rsidR="00C45D8E" w:rsidRPr="005224A3"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sidRPr="005224A3">
              <w:rPr>
                <w:rFonts w:ascii="Times-Roman" w:hAnsi="Times-Roman" w:cs="Times-Roman"/>
                <w:b/>
                <w:bCs/>
                <w:iCs/>
                <w:color w:val="000000" w:themeColor="text1"/>
              </w:rPr>
              <w:t>Školenie bude zamerané na bežnú prevádzku, vyťahovanie záznamov pre potreby oprávnených orgánov a základnú technickú údržbu</w:t>
            </w:r>
            <w:r>
              <w:rPr>
                <w:rFonts w:ascii="Times-Roman" w:hAnsi="Times-Roman" w:cs="Times-Roman"/>
                <w:b/>
                <w:bCs/>
                <w:iCs/>
                <w:color w:val="000000" w:themeColor="text1"/>
              </w:rPr>
              <w:t xml:space="preserve"> a jednou z ich </w:t>
            </w:r>
            <w:r w:rsidRPr="005224A3">
              <w:rPr>
                <w:rFonts w:ascii="Times-Roman" w:hAnsi="Times-Roman" w:cs="Times-Roman"/>
                <w:b/>
                <w:bCs/>
                <w:iCs/>
                <w:color w:val="000000" w:themeColor="text1"/>
              </w:rPr>
              <w:t xml:space="preserve"> hlavn</w:t>
            </w:r>
            <w:r>
              <w:rPr>
                <w:rFonts w:ascii="Times-Roman" w:hAnsi="Times-Roman" w:cs="Times-Roman"/>
                <w:b/>
                <w:bCs/>
                <w:iCs/>
                <w:color w:val="000000" w:themeColor="text1"/>
              </w:rPr>
              <w:t>ých</w:t>
            </w:r>
            <w:r w:rsidRPr="005224A3">
              <w:rPr>
                <w:rFonts w:ascii="Times-Roman" w:hAnsi="Times-Roman" w:cs="Times-Roman"/>
                <w:b/>
                <w:bCs/>
                <w:iCs/>
                <w:color w:val="000000" w:themeColor="text1"/>
              </w:rPr>
              <w:t xml:space="preserve"> úloh bude monitorovanie verejného poriadku a v prípade zistenia protiprávneho konania okamžité informovanie príslušných útvarov Policajného zboru</w:t>
            </w:r>
            <w:r>
              <w:rPr>
                <w:rFonts w:ascii="Times-Roman" w:hAnsi="Times-Roman" w:cs="Times-Roman"/>
                <w:b/>
                <w:bCs/>
                <w:iCs/>
                <w:color w:val="000000" w:themeColor="text1"/>
              </w:rPr>
              <w:t>.</w:t>
            </w:r>
          </w:p>
          <w:p w14:paraId="6E3AAF2F" w14:textId="77777777" w:rsidR="00C45D8E" w:rsidRPr="002F2BCF" w:rsidRDefault="00C45D8E" w:rsidP="00C45D8E">
            <w:pPr>
              <w:pStyle w:val="Odsekzoznamu"/>
              <w:numPr>
                <w:ilvl w:val="0"/>
                <w:numId w:val="2"/>
              </w:numPr>
              <w:autoSpaceDE w:val="0"/>
              <w:autoSpaceDN w:val="0"/>
              <w:adjustRightInd w:val="0"/>
              <w:jc w:val="both"/>
              <w:rPr>
                <w:rFonts w:ascii="Times-Roman" w:hAnsi="Times-Roman" w:cs="Times-Roman"/>
                <w:i/>
                <w:color w:val="000000" w:themeColor="text1"/>
              </w:rPr>
            </w:pPr>
            <w:r w:rsidRPr="002D72BE">
              <w:rPr>
                <w:rFonts w:ascii="Times-Roman" w:hAnsi="Times-Roman" w:cs="Times-Roman"/>
                <w:i/>
                <w:color w:val="000000" w:themeColor="text1"/>
              </w:rPr>
              <w:t>akým spôsobom bude (je) vykonávaná práca so záznamami (tvorba a evidencia záznamov, doba uložených záznamov, dokumentácie, využívanie informácií, existencia vnútorných smerníc, prístupové práva k záznamom a pod.</w:t>
            </w:r>
            <w:r>
              <w:rPr>
                <w:rFonts w:ascii="Times-Roman" w:hAnsi="Times-Roman" w:cs="Times-Roman"/>
                <w:i/>
                <w:color w:val="000000" w:themeColor="text1"/>
              </w:rPr>
              <w:t xml:space="preserve">: </w:t>
            </w:r>
            <w:r w:rsidRPr="002F2BCF">
              <w:rPr>
                <w:rFonts w:ascii="Times-Roman" w:hAnsi="Times-Roman" w:cs="Times-Roman"/>
                <w:b/>
                <w:bCs/>
                <w:iCs/>
                <w:color w:val="000000" w:themeColor="text1"/>
              </w:rPr>
              <w:t>Záznamy budú vytvárané automaticky a nepretržite (24/7) prostredníctvom digitálneho kamerového systému obce. Ukladajú sa na zabezpečené záznamové zariadenie (NVR/server), ktoré automaticky eviduje čas, dátum a identifikačné číslo kamery. Žiadna iná evidencia (napr. ručný register bežného nahrávania) sa nevedie.</w:t>
            </w:r>
          </w:p>
          <w:p w14:paraId="5C5F9403" w14:textId="77777777" w:rsidR="00C45D8E"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sidRPr="002F2BCF">
              <w:rPr>
                <w:rFonts w:ascii="Times-Roman" w:hAnsi="Times-Roman" w:cs="Times-Roman"/>
                <w:b/>
                <w:bCs/>
                <w:iCs/>
                <w:color w:val="000000" w:themeColor="text1"/>
              </w:rPr>
              <w:t>V zmysle zásady minimalizácie uchovávania sa bežné videozáznamy uchovávajú po dobu maximálne 15 dní.</w:t>
            </w:r>
            <w:r w:rsidRPr="002F2BCF">
              <w:rPr>
                <w:rFonts w:ascii="Times-Roman" w:hAnsi="Times-Roman" w:cs="Times-Roman"/>
                <w:b/>
                <w:bCs/>
                <w:i/>
                <w:iCs/>
                <w:color w:val="000000" w:themeColor="text1"/>
              </w:rPr>
              <w:t xml:space="preserve"> </w:t>
            </w:r>
            <w:r w:rsidRPr="002F2BCF">
              <w:rPr>
                <w:rFonts w:ascii="Times-Roman" w:hAnsi="Times-Roman" w:cs="Times-Roman"/>
                <w:b/>
                <w:bCs/>
                <w:iCs/>
                <w:color w:val="000000" w:themeColor="text1"/>
              </w:rPr>
              <w:t>Po uplynutí tejto lehoty systém záznamy automaticky a nenávratne prepíše novou slučkou (cyklické premazávanie). Ak je konkrétny záznam vyžiadaný OČTK (orgánmi činnými v trestnom konaní) ako dôkaz pri vyšetrovaní, príslušný výsek sa archivuje mimo slučky na nevyhnutný čas trvania konania.</w:t>
            </w:r>
          </w:p>
          <w:p w14:paraId="59BE0D55" w14:textId="77777777" w:rsidR="00C45D8E"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sidRPr="002F2BCF">
              <w:rPr>
                <w:rFonts w:ascii="Times-Roman" w:hAnsi="Times-Roman" w:cs="Times-Roman"/>
                <w:b/>
                <w:bCs/>
                <w:iCs/>
                <w:color w:val="000000" w:themeColor="text1"/>
              </w:rPr>
              <w:t xml:space="preserve">Záznamy a informácie z nich sa </w:t>
            </w:r>
            <w:r>
              <w:rPr>
                <w:rFonts w:ascii="Times-Roman" w:hAnsi="Times-Roman" w:cs="Times-Roman"/>
                <w:b/>
                <w:bCs/>
                <w:iCs/>
                <w:color w:val="000000" w:themeColor="text1"/>
              </w:rPr>
              <w:t xml:space="preserve">budú </w:t>
            </w:r>
            <w:r w:rsidRPr="002F2BCF">
              <w:rPr>
                <w:rFonts w:ascii="Times-Roman" w:hAnsi="Times-Roman" w:cs="Times-Roman"/>
                <w:b/>
                <w:bCs/>
                <w:iCs/>
                <w:color w:val="000000" w:themeColor="text1"/>
              </w:rPr>
              <w:t>využív</w:t>
            </w:r>
            <w:r>
              <w:rPr>
                <w:rFonts w:ascii="Times-Roman" w:hAnsi="Times-Roman" w:cs="Times-Roman"/>
                <w:b/>
                <w:bCs/>
                <w:iCs/>
                <w:color w:val="000000" w:themeColor="text1"/>
              </w:rPr>
              <w:t>ať</w:t>
            </w:r>
            <w:r w:rsidRPr="002F2BCF">
              <w:rPr>
                <w:rFonts w:ascii="Times-Roman" w:hAnsi="Times-Roman" w:cs="Times-Roman"/>
                <w:b/>
                <w:bCs/>
                <w:iCs/>
                <w:color w:val="000000" w:themeColor="text1"/>
              </w:rPr>
              <w:t xml:space="preserve"> výhradne na účely ochrany verejného poriadku, bezpečnosti obyvateľov, ochrany majetku obce a odhaľovania kriminality</w:t>
            </w:r>
            <w:r>
              <w:rPr>
                <w:rFonts w:ascii="Times-Roman" w:hAnsi="Times-Roman" w:cs="Times-Roman"/>
                <w:b/>
                <w:bCs/>
                <w:iCs/>
                <w:color w:val="000000" w:themeColor="text1"/>
              </w:rPr>
              <w:t>.</w:t>
            </w:r>
          </w:p>
          <w:p w14:paraId="6B125257" w14:textId="77777777" w:rsidR="00C45D8E" w:rsidRPr="0003657D" w:rsidRDefault="00C45D8E" w:rsidP="00CE245F">
            <w:pPr>
              <w:pStyle w:val="Odsekzoznamu"/>
              <w:autoSpaceDE w:val="0"/>
              <w:autoSpaceDN w:val="0"/>
              <w:adjustRightInd w:val="0"/>
              <w:ind w:left="1021"/>
              <w:jc w:val="both"/>
              <w:rPr>
                <w:rFonts w:ascii="Times-Roman" w:hAnsi="Times-Roman" w:cs="Times-Roman"/>
                <w:iCs/>
                <w:color w:val="000000" w:themeColor="text1"/>
              </w:rPr>
            </w:pPr>
            <w:r w:rsidRPr="0003657D">
              <w:rPr>
                <w:rFonts w:ascii="Times-Roman" w:hAnsi="Times-Roman" w:cs="Times-Roman"/>
                <w:b/>
                <w:bCs/>
                <w:iCs/>
                <w:color w:val="000000" w:themeColor="text1"/>
              </w:rPr>
              <w:t>Prístup k živému vysielaniu a k uloženým záznamom je striktne obmedzený na základe princípu minimálnych privilégií</w:t>
            </w:r>
            <w:r>
              <w:rPr>
                <w:rFonts w:ascii="Times-Roman" w:hAnsi="Times-Roman" w:cs="Times-Roman"/>
                <w:b/>
                <w:bCs/>
                <w:iCs/>
                <w:color w:val="000000" w:themeColor="text1"/>
              </w:rPr>
              <w:t>.</w:t>
            </w:r>
            <w:r w:rsidRPr="0003657D">
              <w:rPr>
                <w:rFonts w:ascii="Times-Roman" w:hAnsi="Times-Roman" w:cs="Times-Roman"/>
                <w:b/>
                <w:bCs/>
                <w:iCs/>
                <w:color w:val="000000" w:themeColor="text1"/>
              </w:rPr>
              <w:t xml:space="preserve"> Oprávnenie na prístup </w:t>
            </w:r>
            <w:r>
              <w:rPr>
                <w:rFonts w:ascii="Times-Roman" w:hAnsi="Times-Roman" w:cs="Times-Roman"/>
                <w:b/>
                <w:bCs/>
                <w:iCs/>
                <w:color w:val="000000" w:themeColor="text1"/>
              </w:rPr>
              <w:t>budú mať</w:t>
            </w:r>
            <w:r w:rsidRPr="0003657D">
              <w:rPr>
                <w:rFonts w:ascii="Times-Roman" w:hAnsi="Times-Roman" w:cs="Times-Roman"/>
                <w:b/>
                <w:bCs/>
                <w:iCs/>
                <w:color w:val="000000" w:themeColor="text1"/>
              </w:rPr>
              <w:t xml:space="preserve"> len určené osoby</w:t>
            </w:r>
            <w:r>
              <w:rPr>
                <w:rFonts w:ascii="Times-Roman" w:hAnsi="Times-Roman" w:cs="Times-Roman"/>
                <w:b/>
                <w:bCs/>
                <w:iCs/>
                <w:color w:val="000000" w:themeColor="text1"/>
              </w:rPr>
              <w:t xml:space="preserve">: </w:t>
            </w:r>
            <w:r w:rsidRPr="0003657D">
              <w:rPr>
                <w:rFonts w:ascii="Times-Roman" w:hAnsi="Times-Roman" w:cs="Times-Roman"/>
                <w:b/>
                <w:bCs/>
                <w:iCs/>
                <w:color w:val="000000" w:themeColor="text1"/>
              </w:rPr>
              <w:t>starosta obce, určený zamestnanec správy systému</w:t>
            </w:r>
            <w:r>
              <w:rPr>
                <w:rFonts w:ascii="Times-Roman" w:hAnsi="Times-Roman" w:cs="Times-Roman"/>
                <w:b/>
                <w:bCs/>
                <w:iCs/>
                <w:color w:val="000000" w:themeColor="text1"/>
              </w:rPr>
              <w:t>.</w:t>
            </w:r>
          </w:p>
          <w:p w14:paraId="38EDB2FD" w14:textId="77777777" w:rsidR="00C45D8E" w:rsidRPr="00F73D95" w:rsidRDefault="00C45D8E" w:rsidP="00C45D8E">
            <w:pPr>
              <w:numPr>
                <w:ilvl w:val="0"/>
                <w:numId w:val="2"/>
              </w:numPr>
              <w:rPr>
                <w:rFonts w:ascii="Times-Roman" w:hAnsi="Times-Roman" w:cs="Times-Roman"/>
                <w:i/>
                <w:color w:val="000000" w:themeColor="text1"/>
              </w:rPr>
            </w:pPr>
            <w:r w:rsidRPr="002D72BE">
              <w:rPr>
                <w:rFonts w:ascii="Times-Roman" w:hAnsi="Times-Roman" w:cs="Times-Roman"/>
                <w:i/>
                <w:color w:val="000000" w:themeColor="text1"/>
              </w:rPr>
              <w:t>akým spôsobom bude (je) garantované právo na súkromie občanov pri fungovaní kamerového systému - kamery musia byť nainštalované na verejných priestranstvách (zákon č. 18/2018 Z. z. o ochrane osobných údajov a o zmene a doplnení niektorých zákonov v znení zákona č. 221/2019 Z. z. a Nariadenia Európskeho parlamentu a Rady (EÚ) 2016/679 z 27.04.2016 o ochrane fyzických osôb pri spracúvaní osobných údajov a o voľnom pohybe takýchto údajov)</w:t>
            </w:r>
            <w:r>
              <w:rPr>
                <w:rFonts w:ascii="Times-Roman" w:hAnsi="Times-Roman" w:cs="Times-Roman"/>
                <w:i/>
                <w:color w:val="000000" w:themeColor="text1"/>
              </w:rPr>
              <w:t xml:space="preserve">: </w:t>
            </w:r>
            <w:r w:rsidRPr="00F73D95">
              <w:rPr>
                <w:rFonts w:eastAsiaTheme="majorEastAsia"/>
                <w:b/>
                <w:bCs/>
                <w:lang w:eastAsia="ja-JP"/>
              </w:rPr>
              <w:t xml:space="preserve">Označenie priestoru: Každý monitorovaný priestor </w:t>
            </w:r>
            <w:r w:rsidRPr="00F73D95">
              <w:rPr>
                <w:b/>
                <w:bCs/>
                <w:lang w:eastAsia="ja-JP"/>
              </w:rPr>
              <w:t>bude</w:t>
            </w:r>
            <w:r w:rsidRPr="00F73D95">
              <w:rPr>
                <w:rFonts w:eastAsiaTheme="majorEastAsia"/>
                <w:b/>
                <w:bCs/>
                <w:lang w:eastAsia="ja-JP"/>
              </w:rPr>
              <w:t xml:space="preserve"> jasne a viditeľne označený piktogramom kamery a základnými informáciami o tom, kto systém prevádzkuje.</w:t>
            </w:r>
          </w:p>
          <w:p w14:paraId="11F87698" w14:textId="77777777" w:rsidR="00C45D8E" w:rsidRPr="00F73D95" w:rsidRDefault="00C45D8E" w:rsidP="00CE245F">
            <w:pPr>
              <w:ind w:left="1021"/>
              <w:rPr>
                <w:b/>
                <w:bCs/>
                <w:lang w:eastAsia="ja-JP"/>
              </w:rPr>
            </w:pPr>
            <w:r w:rsidRPr="00F73D95">
              <w:rPr>
                <w:rFonts w:eastAsiaTheme="majorEastAsia"/>
                <w:b/>
                <w:bCs/>
                <w:lang w:eastAsia="ja-JP"/>
              </w:rPr>
              <w:t xml:space="preserve">Dostupnosť podrobností: Občania </w:t>
            </w:r>
            <w:r>
              <w:rPr>
                <w:b/>
                <w:bCs/>
                <w:lang w:eastAsia="ja-JP"/>
              </w:rPr>
              <w:t>budú mať</w:t>
            </w:r>
            <w:r w:rsidRPr="00F73D95">
              <w:rPr>
                <w:rFonts w:eastAsiaTheme="majorEastAsia"/>
                <w:b/>
                <w:bCs/>
                <w:lang w:eastAsia="ja-JP"/>
              </w:rPr>
              <w:t xml:space="preserve"> jednoduchý prístup k úplným </w:t>
            </w:r>
            <w:r w:rsidRPr="00F73D95">
              <w:rPr>
                <w:rFonts w:eastAsiaTheme="majorEastAsia"/>
                <w:b/>
                <w:bCs/>
                <w:lang w:eastAsia="ja-JP"/>
              </w:rPr>
              <w:lastRenderedPageBreak/>
              <w:t>informáciám o spracúvaní ich údajov (tzv. druhá vrstva informácií dostupná na webe obce alebo na vývesnej tabuli), kde sú uvedené ich práva, doba uchovávania a kontakt na zodpovednú osobu.</w:t>
            </w:r>
          </w:p>
          <w:p w14:paraId="03EA612A" w14:textId="77777777" w:rsidR="00C45D8E" w:rsidRPr="00F73D95" w:rsidRDefault="00C45D8E" w:rsidP="00CE245F">
            <w:pPr>
              <w:ind w:left="1021"/>
              <w:rPr>
                <w:rFonts w:ascii="Times-Roman" w:hAnsi="Times-Roman" w:cs="Times-Roman"/>
                <w:iCs/>
                <w:color w:val="000000" w:themeColor="text1"/>
              </w:rPr>
            </w:pPr>
            <w:r w:rsidRPr="00F73D95">
              <w:rPr>
                <w:rFonts w:ascii="Times-Roman" w:eastAsiaTheme="majorEastAsia" w:hAnsi="Times-Roman" w:cs="Times-Roman"/>
                <w:b/>
                <w:bCs/>
                <w:iCs/>
                <w:color w:val="000000" w:themeColor="text1"/>
              </w:rPr>
              <w:t>Krátka doba uchovávania záznamov:</w:t>
            </w:r>
            <w:r w:rsidRPr="00F73D95">
              <w:rPr>
                <w:rFonts w:ascii="Times-Roman" w:eastAsiaTheme="majorEastAsia" w:hAnsi="Times-Roman" w:cs="Times-Roman"/>
                <w:iCs/>
                <w:color w:val="000000" w:themeColor="text1"/>
              </w:rPr>
              <w:t xml:space="preserve"> Záznamy z kamier sa ne</w:t>
            </w:r>
            <w:r>
              <w:rPr>
                <w:rFonts w:ascii="Times-Roman" w:hAnsi="Times-Roman" w:cs="Times-Roman"/>
                <w:iCs/>
                <w:color w:val="000000" w:themeColor="text1"/>
              </w:rPr>
              <w:t>budú</w:t>
            </w:r>
            <w:r w:rsidRPr="00F73D95">
              <w:rPr>
                <w:rFonts w:ascii="Times-Roman" w:eastAsiaTheme="majorEastAsia" w:hAnsi="Times-Roman" w:cs="Times-Roman"/>
                <w:iCs/>
                <w:color w:val="000000" w:themeColor="text1"/>
              </w:rPr>
              <w:t xml:space="preserve"> uchovávať dlhšie, než je nevy</w:t>
            </w:r>
            <w:r>
              <w:rPr>
                <w:rFonts w:ascii="Times-Roman" w:hAnsi="Times-Roman" w:cs="Times-Roman"/>
                <w:iCs/>
                <w:color w:val="000000" w:themeColor="text1"/>
              </w:rPr>
              <w:t>h</w:t>
            </w:r>
            <w:r w:rsidRPr="00F73D95">
              <w:rPr>
                <w:rFonts w:ascii="Times-Roman" w:eastAsiaTheme="majorEastAsia" w:hAnsi="Times-Roman" w:cs="Times-Roman"/>
                <w:iCs/>
                <w:color w:val="000000" w:themeColor="text1"/>
              </w:rPr>
              <w:t>n</w:t>
            </w:r>
            <w:r>
              <w:rPr>
                <w:rFonts w:ascii="Times-Roman" w:hAnsi="Times-Roman" w:cs="Times-Roman"/>
                <w:iCs/>
                <w:color w:val="000000" w:themeColor="text1"/>
              </w:rPr>
              <w:t>utn</w:t>
            </w:r>
            <w:r w:rsidRPr="00F73D95">
              <w:rPr>
                <w:rFonts w:ascii="Times-Roman" w:eastAsiaTheme="majorEastAsia" w:hAnsi="Times-Roman" w:cs="Times-Roman"/>
                <w:iCs/>
                <w:color w:val="000000" w:themeColor="text1"/>
              </w:rPr>
              <w:t>é na dosiahnutie účelu. Bežná lehota na uchovávanie (pokiaľ nedošlo k spáchaniu trestného činu alebo priestupku</w:t>
            </w:r>
            <w:r>
              <w:rPr>
                <w:rFonts w:ascii="Times-Roman" w:hAnsi="Times-Roman" w:cs="Times-Roman"/>
                <w:iCs/>
                <w:color w:val="000000" w:themeColor="text1"/>
              </w:rPr>
              <w:t>) bude 15 dní</w:t>
            </w:r>
            <w:r w:rsidRPr="00F73D95">
              <w:rPr>
                <w:rFonts w:ascii="Times-Roman" w:eastAsiaTheme="majorEastAsia" w:hAnsi="Times-Roman" w:cs="Times-Roman"/>
                <w:iCs/>
                <w:color w:val="000000" w:themeColor="text1"/>
              </w:rPr>
              <w:t>. Po tejto lehote sa záznamy automaticky a nenávratne vymažú (prepíšu).</w:t>
            </w:r>
          </w:p>
          <w:p w14:paraId="519E47B9" w14:textId="77777777" w:rsidR="00C45D8E" w:rsidRDefault="00C45D8E" w:rsidP="00C45D8E">
            <w:pPr>
              <w:pStyle w:val="Odsekzoznamu"/>
              <w:numPr>
                <w:ilvl w:val="0"/>
                <w:numId w:val="2"/>
              </w:numPr>
              <w:autoSpaceDE w:val="0"/>
              <w:autoSpaceDN w:val="0"/>
              <w:adjustRightInd w:val="0"/>
              <w:jc w:val="both"/>
              <w:rPr>
                <w:rFonts w:ascii="Times-Roman" w:hAnsi="Times-Roman" w:cs="Times-Roman"/>
                <w:i/>
                <w:color w:val="000000" w:themeColor="text1"/>
              </w:rPr>
            </w:pPr>
            <w:r w:rsidRPr="002D72BE">
              <w:rPr>
                <w:rFonts w:ascii="Times-Roman" w:hAnsi="Times-Roman" w:cs="Times-Roman"/>
                <w:i/>
                <w:color w:val="000000" w:themeColor="text1"/>
              </w:rPr>
              <w:t>akým spôsobom bude (je) zabezpečené informačné alebo iné prepojenie na Policajný zbor, prípadne na ďalšie systémy (mestský rozhlas, integrované bezpečnostné systémy a pod.);</w:t>
            </w:r>
          </w:p>
          <w:p w14:paraId="40325847" w14:textId="77777777" w:rsidR="00C45D8E" w:rsidRPr="00BA6725" w:rsidRDefault="00C45D8E" w:rsidP="00CE245F">
            <w:pPr>
              <w:pStyle w:val="Odsekzoznamu"/>
              <w:autoSpaceDE w:val="0"/>
              <w:autoSpaceDN w:val="0"/>
              <w:adjustRightInd w:val="0"/>
              <w:ind w:left="1021"/>
              <w:jc w:val="both"/>
              <w:rPr>
                <w:rFonts w:ascii="Times-Roman" w:hAnsi="Times-Roman" w:cs="Times-Roman"/>
                <w:b/>
                <w:bCs/>
                <w:iCs/>
                <w:color w:val="000000"/>
              </w:rPr>
            </w:pPr>
            <w:r>
              <w:rPr>
                <w:rFonts w:ascii="Times-Roman" w:hAnsi="Times-Roman" w:cs="Times-Roman"/>
                <w:b/>
                <w:bCs/>
                <w:iCs/>
                <w:color w:val="000000"/>
              </w:rPr>
              <w:t>V</w:t>
            </w:r>
            <w:r w:rsidRPr="00BA6725">
              <w:rPr>
                <w:rFonts w:ascii="Times-Roman" w:hAnsi="Times-Roman" w:cs="Times-Roman"/>
                <w:b/>
                <w:bCs/>
                <w:iCs/>
                <w:color w:val="000000"/>
              </w:rPr>
              <w:t xml:space="preserve"> prípade dostatočných kapacít PZ SR(Okresné riaditeľstvo Hlohovec) </w:t>
            </w:r>
            <w:r>
              <w:rPr>
                <w:rFonts w:ascii="Times-Roman" w:hAnsi="Times-Roman" w:cs="Times-Roman"/>
                <w:b/>
                <w:bCs/>
                <w:iCs/>
                <w:color w:val="000000"/>
              </w:rPr>
              <w:t xml:space="preserve">bude možné </w:t>
            </w:r>
            <w:r w:rsidRPr="00BA6725">
              <w:rPr>
                <w:rFonts w:ascii="Times-Roman" w:hAnsi="Times-Roman" w:cs="Times-Roman"/>
                <w:b/>
                <w:bCs/>
                <w:iCs/>
                <w:color w:val="000000"/>
              </w:rPr>
              <w:t>zriadiť vzdialený dohľad cez zabezpečený kryptovaný VPN tunel.</w:t>
            </w:r>
            <w:r>
              <w:rPr>
                <w:rFonts w:ascii="Times-Roman" w:hAnsi="Times-Roman" w:cs="Times-Roman"/>
                <w:b/>
                <w:bCs/>
                <w:iCs/>
                <w:color w:val="000000"/>
              </w:rPr>
              <w:t xml:space="preserve"> Za prípadnú komunikáciu s PZ SR Okresné riaditeľstvo v Hlohovci bude zodpovedný poverený zamestnanec obecného úradu.</w:t>
            </w:r>
          </w:p>
          <w:p w14:paraId="66716DFD" w14:textId="77777777" w:rsidR="00C45D8E" w:rsidRPr="00F73D95" w:rsidRDefault="00C45D8E" w:rsidP="00CE245F">
            <w:pPr>
              <w:pStyle w:val="Odsekzoznamu"/>
              <w:autoSpaceDE w:val="0"/>
              <w:autoSpaceDN w:val="0"/>
              <w:adjustRightInd w:val="0"/>
              <w:ind w:left="708"/>
              <w:jc w:val="both"/>
              <w:rPr>
                <w:rFonts w:ascii="Times-Roman" w:hAnsi="Times-Roman" w:cs="Times-Roman"/>
                <w:iCs/>
                <w:color w:val="000000" w:themeColor="text1"/>
              </w:rPr>
            </w:pPr>
          </w:p>
          <w:p w14:paraId="289566B7" w14:textId="77777777" w:rsidR="00C45D8E" w:rsidRDefault="00C45D8E" w:rsidP="00C45D8E">
            <w:pPr>
              <w:pStyle w:val="Odsekzoznamu"/>
              <w:numPr>
                <w:ilvl w:val="0"/>
                <w:numId w:val="2"/>
              </w:numPr>
              <w:autoSpaceDE w:val="0"/>
              <w:autoSpaceDN w:val="0"/>
              <w:adjustRightInd w:val="0"/>
              <w:jc w:val="both"/>
              <w:rPr>
                <w:rFonts w:ascii="Times-Roman" w:hAnsi="Times-Roman" w:cs="Times-Roman"/>
                <w:i/>
                <w:color w:val="000000" w:themeColor="text1"/>
              </w:rPr>
            </w:pPr>
            <w:r w:rsidRPr="002D72BE">
              <w:rPr>
                <w:rFonts w:ascii="Times-Roman" w:hAnsi="Times-Roman" w:cs="Times-Roman"/>
                <w:i/>
                <w:color w:val="000000" w:themeColor="text1"/>
              </w:rPr>
              <w:t>akým spôsobom bude (je) realizované vyhodnocovanie účinnosti kamerového systému a zber štatistických údajov o znížení kriminality v lokalite monitorovanej kamerovým systémom (aké kritéri</w:t>
            </w:r>
            <w:r>
              <w:rPr>
                <w:rFonts w:ascii="Times-Roman" w:hAnsi="Times-Roman" w:cs="Times-Roman"/>
                <w:i/>
                <w:color w:val="000000" w:themeColor="text1"/>
              </w:rPr>
              <w:t>á</w:t>
            </w:r>
            <w:r w:rsidRPr="002D72BE">
              <w:rPr>
                <w:rFonts w:ascii="Times-Roman" w:hAnsi="Times-Roman" w:cs="Times-Roman"/>
                <w:i/>
                <w:color w:val="000000" w:themeColor="text1"/>
              </w:rPr>
              <w:t xml:space="preserve"> budú (sú) sledované, aké hodnoty vyčíslené, napr. pokuty za priestupky odhalené kamerami, odhalenie škôd na verejnom majetku, poškodzovanie majetku obce a pod.).</w:t>
            </w:r>
          </w:p>
          <w:p w14:paraId="0692523A" w14:textId="77777777" w:rsidR="00C45D8E" w:rsidRPr="00B83C62"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sidRPr="00B83C62">
              <w:rPr>
                <w:rFonts w:ascii="Times-Roman" w:hAnsi="Times-Roman" w:cs="Times-Roman"/>
                <w:b/>
                <w:bCs/>
                <w:iCs/>
                <w:color w:val="000000" w:themeColor="text1"/>
              </w:rPr>
              <w:t>Vždy za ukončený kalendárny rok sa spracuje správa o stave bezpečnosti v obci, v ktorej budú sledované nasledovné údaje:</w:t>
            </w:r>
          </w:p>
          <w:p w14:paraId="36692315" w14:textId="77777777" w:rsidR="00C45D8E" w:rsidRPr="00B83C62"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sidRPr="00B83C62">
              <w:rPr>
                <w:rFonts w:ascii="Times-Roman" w:eastAsiaTheme="majorEastAsia" w:hAnsi="Times-Roman" w:cs="Times-Roman"/>
                <w:b/>
                <w:bCs/>
                <w:iCs/>
                <w:color w:val="000000" w:themeColor="text1"/>
              </w:rPr>
              <w:t>Pokuty za priestupky: Finančný objem a presný počet uložených pokút za priestupky, ktoré boli odhalené priamo vďaka kamerovému systému (napr. porušenia verejného poriadku, dopravné priestupky, zákaz požívania alkoholu na verejnosti).</w:t>
            </w:r>
          </w:p>
          <w:p w14:paraId="7A73B651" w14:textId="77777777" w:rsidR="00C45D8E" w:rsidRPr="00B83C62" w:rsidRDefault="00C45D8E" w:rsidP="00CE245F">
            <w:pPr>
              <w:pStyle w:val="Odsekzoznamu"/>
              <w:autoSpaceDE w:val="0"/>
              <w:autoSpaceDN w:val="0"/>
              <w:adjustRightInd w:val="0"/>
              <w:ind w:left="1021"/>
              <w:jc w:val="both"/>
              <w:rPr>
                <w:rFonts w:ascii="Times-Roman" w:hAnsi="Times-Roman" w:cs="Times-Roman"/>
                <w:b/>
                <w:bCs/>
                <w:iCs/>
                <w:color w:val="000000" w:themeColor="text1"/>
              </w:rPr>
            </w:pPr>
            <w:r w:rsidRPr="00B83C62">
              <w:rPr>
                <w:rFonts w:ascii="Times-Roman" w:eastAsiaTheme="majorEastAsia" w:hAnsi="Times-Roman" w:cs="Times-Roman"/>
                <w:b/>
                <w:bCs/>
                <w:iCs/>
                <w:color w:val="000000" w:themeColor="text1"/>
              </w:rPr>
              <w:t>Počet požiadaviek od štátnej polície: Počet prípadov, kedy boli kamerové záznamy oficiálne vyžiadané Orgánmi činnými v trestnom konaní (OČTK) pre účely vyšetrovania.</w:t>
            </w:r>
          </w:p>
          <w:p w14:paraId="44262B86" w14:textId="77777777" w:rsidR="00C45D8E" w:rsidRDefault="00C45D8E" w:rsidP="00CE245F">
            <w:pPr>
              <w:pStyle w:val="Odsekzoznamu"/>
              <w:autoSpaceDE w:val="0"/>
              <w:autoSpaceDN w:val="0"/>
              <w:adjustRightInd w:val="0"/>
              <w:ind w:left="1021"/>
              <w:jc w:val="both"/>
              <w:rPr>
                <w:rFonts w:ascii="Times-Roman" w:hAnsi="Times-Roman" w:cs="Times-Roman"/>
                <w:iCs/>
                <w:color w:val="000000" w:themeColor="text1"/>
              </w:rPr>
            </w:pPr>
            <w:r w:rsidRPr="00B83C62">
              <w:rPr>
                <w:rFonts w:ascii="Times-Roman" w:eastAsiaTheme="majorEastAsia" w:hAnsi="Times-Roman" w:cs="Times-Roman"/>
                <w:b/>
                <w:bCs/>
                <w:iCs/>
                <w:color w:val="000000" w:themeColor="text1"/>
              </w:rPr>
              <w:t>Materiálne škody na majetku obce: Finančné vyčíslenie uchráneného majetku, respektíve zníženie nákladov na opravy verejného osvetlenia, lavičiek, detských</w:t>
            </w:r>
            <w:r w:rsidRPr="00B83C62">
              <w:rPr>
                <w:rFonts w:ascii="Times-Roman" w:eastAsiaTheme="majorEastAsia" w:hAnsi="Times-Roman" w:cs="Times-Roman"/>
                <w:iCs/>
                <w:color w:val="000000" w:themeColor="text1"/>
              </w:rPr>
              <w:t xml:space="preserve"> </w:t>
            </w:r>
            <w:r w:rsidRPr="00B83C62">
              <w:rPr>
                <w:rFonts w:ascii="Times-Roman" w:eastAsiaTheme="majorEastAsia" w:hAnsi="Times-Roman" w:cs="Times-Roman"/>
                <w:b/>
                <w:bCs/>
                <w:iCs/>
                <w:color w:val="000000" w:themeColor="text1"/>
              </w:rPr>
              <w:t xml:space="preserve">ihrísk či autobusových zastávok (vandalizmus a </w:t>
            </w:r>
            <w:proofErr w:type="spellStart"/>
            <w:r w:rsidRPr="00B83C62">
              <w:rPr>
                <w:rFonts w:ascii="Times-Roman" w:eastAsiaTheme="majorEastAsia" w:hAnsi="Times-Roman" w:cs="Times-Roman"/>
                <w:b/>
                <w:bCs/>
                <w:iCs/>
                <w:color w:val="000000" w:themeColor="text1"/>
              </w:rPr>
              <w:t>sprejerstvo</w:t>
            </w:r>
            <w:proofErr w:type="spellEnd"/>
            <w:r w:rsidRPr="00B83C62">
              <w:rPr>
                <w:rFonts w:ascii="Times-Roman" w:eastAsiaTheme="majorEastAsia" w:hAnsi="Times-Roman" w:cs="Times-Roman"/>
                <w:iCs/>
                <w:color w:val="000000" w:themeColor="text1"/>
              </w:rPr>
              <w:t>).</w:t>
            </w:r>
          </w:p>
          <w:p w14:paraId="07609551" w14:textId="77777777" w:rsidR="00C45D8E" w:rsidRPr="00BA6725" w:rsidRDefault="00C45D8E" w:rsidP="00CE245F">
            <w:pPr>
              <w:pStyle w:val="Odsekzoznamu"/>
              <w:autoSpaceDE w:val="0"/>
              <w:autoSpaceDN w:val="0"/>
              <w:adjustRightInd w:val="0"/>
              <w:ind w:left="1021"/>
              <w:jc w:val="both"/>
              <w:rPr>
                <w:rFonts w:ascii="Times-Roman" w:hAnsi="Times-Roman" w:cs="Times-Roman"/>
                <w:iCs/>
                <w:color w:val="000000" w:themeColor="text1"/>
              </w:rPr>
            </w:pPr>
          </w:p>
          <w:p w14:paraId="1F4CEB8A" w14:textId="77777777" w:rsidR="00C45D8E" w:rsidRPr="00B83C62" w:rsidRDefault="00C45D8E" w:rsidP="00C45D8E">
            <w:pPr>
              <w:numPr>
                <w:ilvl w:val="0"/>
                <w:numId w:val="2"/>
              </w:numPr>
              <w:rPr>
                <w:rFonts w:cs="Arial"/>
                <w:b/>
                <w:color w:val="000000" w:themeColor="text1"/>
                <w:lang w:eastAsia="cs-CZ"/>
              </w:rPr>
            </w:pPr>
            <w:r w:rsidRPr="002D72BE">
              <w:rPr>
                <w:i/>
                <w:color w:val="000000" w:themeColor="text1"/>
                <w:lang w:eastAsia="cs-CZ"/>
              </w:rPr>
              <w:t>v prípade "mobilného kamerového systému" uveďte okrem písm. b), c), d), e), f) či je využitie takéhoto systému účelné, opodstatnené, zmysluplné a</w:t>
            </w:r>
            <w:r>
              <w:rPr>
                <w:i/>
                <w:color w:val="000000" w:themeColor="text1"/>
                <w:lang w:eastAsia="cs-CZ"/>
              </w:rPr>
              <w:t> </w:t>
            </w:r>
            <w:r w:rsidRPr="002D72BE">
              <w:rPr>
                <w:i/>
                <w:color w:val="000000" w:themeColor="text1"/>
                <w:lang w:eastAsia="cs-CZ"/>
              </w:rPr>
              <w:t>efektívne</w:t>
            </w:r>
            <w:r>
              <w:rPr>
                <w:i/>
                <w:color w:val="000000" w:themeColor="text1"/>
                <w:lang w:eastAsia="cs-CZ"/>
              </w:rPr>
              <w:t>:</w:t>
            </w:r>
          </w:p>
          <w:p w14:paraId="64F4DFED" w14:textId="77777777" w:rsidR="00C45D8E" w:rsidRPr="002D72BE" w:rsidRDefault="00C45D8E" w:rsidP="00CE245F">
            <w:pPr>
              <w:ind w:left="1021"/>
              <w:rPr>
                <w:rFonts w:cs="Arial"/>
                <w:b/>
                <w:color w:val="000000" w:themeColor="text1"/>
                <w:lang w:eastAsia="cs-CZ"/>
              </w:rPr>
            </w:pPr>
            <w:r w:rsidRPr="00B83C62">
              <w:rPr>
                <w:b/>
                <w:bCs/>
                <w:iCs/>
                <w:color w:val="000000" w:themeColor="text1"/>
                <w:lang w:eastAsia="cs-CZ"/>
              </w:rPr>
              <w:t>Mobilný kamerový systém sa nebude používať</w:t>
            </w:r>
            <w:r>
              <w:rPr>
                <w:iCs/>
                <w:color w:val="000000" w:themeColor="text1"/>
                <w:lang w:eastAsia="cs-CZ"/>
              </w:rPr>
              <w:t>.</w:t>
            </w:r>
          </w:p>
        </w:tc>
      </w:tr>
    </w:tbl>
    <w:p w14:paraId="26D83C4D" w14:textId="77777777" w:rsidR="00C1660E" w:rsidRDefault="00C1660E"/>
    <w:sectPr w:rsidR="00C166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Arial"/>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Times New Roman"/>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9CA"/>
    <w:multiLevelType w:val="hybridMultilevel"/>
    <w:tmpl w:val="FFFFFFFF"/>
    <w:lvl w:ilvl="0" w:tplc="9FAE5016">
      <w:start w:val="1"/>
      <w:numFmt w:val="upperLetter"/>
      <w:lvlText w:val="%1."/>
      <w:lvlJc w:val="left"/>
      <w:pPr>
        <w:tabs>
          <w:tab w:val="num" w:pos="765"/>
        </w:tabs>
        <w:ind w:left="765" w:hanging="405"/>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4374457"/>
    <w:multiLevelType w:val="multilevel"/>
    <w:tmpl w:val="FF1A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458BC"/>
    <w:multiLevelType w:val="multilevel"/>
    <w:tmpl w:val="C59C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A73F5"/>
    <w:multiLevelType w:val="multilevel"/>
    <w:tmpl w:val="A5B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A1BB0"/>
    <w:multiLevelType w:val="hybridMultilevel"/>
    <w:tmpl w:val="FFFFFFFF"/>
    <w:lvl w:ilvl="0" w:tplc="387EC79E">
      <w:start w:val="1"/>
      <w:numFmt w:val="lowerLetter"/>
      <w:lvlText w:val="%1)"/>
      <w:lvlJc w:val="left"/>
      <w:pPr>
        <w:ind w:left="1021" w:hanging="301"/>
      </w:pPr>
      <w:rPr>
        <w:rFonts w:cs="Times New Roman" w:hint="default"/>
        <w:b w:val="0"/>
        <w:i/>
        <w:color w:val="auto"/>
      </w:rPr>
    </w:lvl>
    <w:lvl w:ilvl="1" w:tplc="041B000F">
      <w:start w:val="1"/>
      <w:numFmt w:val="decimal"/>
      <w:lvlText w:val="%2."/>
      <w:lvlJc w:val="left"/>
      <w:pPr>
        <w:ind w:left="2220" w:hanging="360"/>
      </w:pPr>
      <w:rPr>
        <w:rFonts w:cs="Times New Roman"/>
      </w:rPr>
    </w:lvl>
    <w:lvl w:ilvl="2" w:tplc="041B001B" w:tentative="1">
      <w:start w:val="1"/>
      <w:numFmt w:val="lowerRoman"/>
      <w:lvlText w:val="%3."/>
      <w:lvlJc w:val="right"/>
      <w:pPr>
        <w:ind w:left="2940" w:hanging="180"/>
      </w:pPr>
      <w:rPr>
        <w:rFonts w:cs="Times New Roman"/>
      </w:rPr>
    </w:lvl>
    <w:lvl w:ilvl="3" w:tplc="041B000F" w:tentative="1">
      <w:start w:val="1"/>
      <w:numFmt w:val="decimal"/>
      <w:lvlText w:val="%4."/>
      <w:lvlJc w:val="left"/>
      <w:pPr>
        <w:ind w:left="3660" w:hanging="360"/>
      </w:pPr>
      <w:rPr>
        <w:rFonts w:cs="Times New Roman"/>
      </w:rPr>
    </w:lvl>
    <w:lvl w:ilvl="4" w:tplc="041B0019" w:tentative="1">
      <w:start w:val="1"/>
      <w:numFmt w:val="lowerLetter"/>
      <w:lvlText w:val="%5."/>
      <w:lvlJc w:val="left"/>
      <w:pPr>
        <w:ind w:left="4380" w:hanging="360"/>
      </w:pPr>
      <w:rPr>
        <w:rFonts w:cs="Times New Roman"/>
      </w:rPr>
    </w:lvl>
    <w:lvl w:ilvl="5" w:tplc="041B001B" w:tentative="1">
      <w:start w:val="1"/>
      <w:numFmt w:val="lowerRoman"/>
      <w:lvlText w:val="%6."/>
      <w:lvlJc w:val="right"/>
      <w:pPr>
        <w:ind w:left="5100" w:hanging="180"/>
      </w:pPr>
      <w:rPr>
        <w:rFonts w:cs="Times New Roman"/>
      </w:rPr>
    </w:lvl>
    <w:lvl w:ilvl="6" w:tplc="041B000F" w:tentative="1">
      <w:start w:val="1"/>
      <w:numFmt w:val="decimal"/>
      <w:lvlText w:val="%7."/>
      <w:lvlJc w:val="left"/>
      <w:pPr>
        <w:ind w:left="5820" w:hanging="360"/>
      </w:pPr>
      <w:rPr>
        <w:rFonts w:cs="Times New Roman"/>
      </w:rPr>
    </w:lvl>
    <w:lvl w:ilvl="7" w:tplc="041B0019" w:tentative="1">
      <w:start w:val="1"/>
      <w:numFmt w:val="lowerLetter"/>
      <w:lvlText w:val="%8."/>
      <w:lvlJc w:val="left"/>
      <w:pPr>
        <w:ind w:left="6540" w:hanging="360"/>
      </w:pPr>
      <w:rPr>
        <w:rFonts w:cs="Times New Roman"/>
      </w:rPr>
    </w:lvl>
    <w:lvl w:ilvl="8" w:tplc="041B001B" w:tentative="1">
      <w:start w:val="1"/>
      <w:numFmt w:val="lowerRoman"/>
      <w:lvlText w:val="%9."/>
      <w:lvlJc w:val="right"/>
      <w:pPr>
        <w:ind w:left="7260" w:hanging="180"/>
      </w:pPr>
      <w:rPr>
        <w:rFonts w:cs="Times New Roman"/>
      </w:rPr>
    </w:lvl>
  </w:abstractNum>
  <w:abstractNum w:abstractNumId="5" w15:restartNumberingAfterBreak="0">
    <w:nsid w:val="4B485CD3"/>
    <w:multiLevelType w:val="multilevel"/>
    <w:tmpl w:val="BE6E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9165EA"/>
    <w:multiLevelType w:val="multilevel"/>
    <w:tmpl w:val="2B14F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994DD4"/>
    <w:multiLevelType w:val="multilevel"/>
    <w:tmpl w:val="0D38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0638480">
    <w:abstractNumId w:val="0"/>
  </w:num>
  <w:num w:numId="2" w16cid:durableId="1469787509">
    <w:abstractNumId w:val="4"/>
  </w:num>
  <w:num w:numId="3" w16cid:durableId="76249083">
    <w:abstractNumId w:val="2"/>
  </w:num>
  <w:num w:numId="4" w16cid:durableId="865681725">
    <w:abstractNumId w:val="3"/>
  </w:num>
  <w:num w:numId="5" w16cid:durableId="745105351">
    <w:abstractNumId w:val="7"/>
  </w:num>
  <w:num w:numId="6" w16cid:durableId="1347823683">
    <w:abstractNumId w:val="1"/>
  </w:num>
  <w:num w:numId="7" w16cid:durableId="621347558">
    <w:abstractNumId w:val="5"/>
  </w:num>
  <w:num w:numId="8" w16cid:durableId="10806389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D8E"/>
    <w:rsid w:val="0010497F"/>
    <w:rsid w:val="00846FA7"/>
    <w:rsid w:val="00C1660E"/>
    <w:rsid w:val="00C45D8E"/>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AE84D"/>
  <w15:chartTrackingRefBased/>
  <w15:docId w15:val="{86F6EFBF-FEB9-46D1-B27E-972AC137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k-SK" w:eastAsia="ja-JP"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45D8E"/>
    <w:pPr>
      <w:spacing w:after="0" w:line="240" w:lineRule="auto"/>
    </w:pPr>
    <w:rPr>
      <w:rFonts w:ascii="Times New Roman" w:eastAsia="Times New Roman" w:hAnsi="Times New Roman" w:cs="Times New Roman"/>
      <w:kern w:val="0"/>
      <w:sz w:val="24"/>
      <w:szCs w:val="24"/>
      <w:lang w:eastAsia="sk-SK"/>
      <w14:ligatures w14:val="none"/>
    </w:rPr>
  </w:style>
  <w:style w:type="paragraph" w:styleId="Nadpis1">
    <w:name w:val="heading 1"/>
    <w:basedOn w:val="Normlny"/>
    <w:next w:val="Normlny"/>
    <w:link w:val="Nadpis1Char"/>
    <w:uiPriority w:val="9"/>
    <w:qFormat/>
    <w:rsid w:val="00C45D8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y"/>
    <w:next w:val="Normlny"/>
    <w:link w:val="Nadpis2Char"/>
    <w:uiPriority w:val="9"/>
    <w:semiHidden/>
    <w:unhideWhenUsed/>
    <w:qFormat/>
    <w:rsid w:val="00C45D8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dpis3">
    <w:name w:val="heading 3"/>
    <w:basedOn w:val="Normlny"/>
    <w:next w:val="Normlny"/>
    <w:link w:val="Nadpis3Char"/>
    <w:uiPriority w:val="9"/>
    <w:semiHidden/>
    <w:unhideWhenUsed/>
    <w:qFormat/>
    <w:rsid w:val="00C45D8E"/>
    <w:pPr>
      <w:keepNext/>
      <w:keepLines/>
      <w:spacing w:before="160" w:after="80"/>
      <w:outlineLvl w:val="2"/>
    </w:pPr>
    <w:rPr>
      <w:rFonts w:eastAsiaTheme="majorEastAsia" w:cstheme="majorBidi"/>
      <w:color w:val="365F91" w:themeColor="accent1" w:themeShade="BF"/>
      <w:sz w:val="28"/>
      <w:szCs w:val="28"/>
    </w:rPr>
  </w:style>
  <w:style w:type="paragraph" w:styleId="Nadpis4">
    <w:name w:val="heading 4"/>
    <w:basedOn w:val="Normlny"/>
    <w:next w:val="Normlny"/>
    <w:link w:val="Nadpis4Char"/>
    <w:uiPriority w:val="9"/>
    <w:semiHidden/>
    <w:unhideWhenUsed/>
    <w:qFormat/>
    <w:rsid w:val="00C45D8E"/>
    <w:pPr>
      <w:keepNext/>
      <w:keepLines/>
      <w:spacing w:before="80" w:after="40"/>
      <w:outlineLvl w:val="3"/>
    </w:pPr>
    <w:rPr>
      <w:rFonts w:eastAsiaTheme="majorEastAsia" w:cstheme="majorBidi"/>
      <w:i/>
      <w:iCs/>
      <w:color w:val="365F91" w:themeColor="accent1" w:themeShade="BF"/>
    </w:rPr>
  </w:style>
  <w:style w:type="paragraph" w:styleId="Nadpis5">
    <w:name w:val="heading 5"/>
    <w:basedOn w:val="Normlny"/>
    <w:next w:val="Normlny"/>
    <w:link w:val="Nadpis5Char"/>
    <w:uiPriority w:val="9"/>
    <w:semiHidden/>
    <w:unhideWhenUsed/>
    <w:qFormat/>
    <w:rsid w:val="00C45D8E"/>
    <w:pPr>
      <w:keepNext/>
      <w:keepLines/>
      <w:spacing w:before="80" w:after="40"/>
      <w:outlineLvl w:val="4"/>
    </w:pPr>
    <w:rPr>
      <w:rFonts w:eastAsiaTheme="majorEastAsia" w:cstheme="majorBidi"/>
      <w:color w:val="365F91" w:themeColor="accent1" w:themeShade="BF"/>
    </w:rPr>
  </w:style>
  <w:style w:type="paragraph" w:styleId="Nadpis6">
    <w:name w:val="heading 6"/>
    <w:basedOn w:val="Normlny"/>
    <w:next w:val="Normlny"/>
    <w:link w:val="Nadpis6Char"/>
    <w:uiPriority w:val="9"/>
    <w:semiHidden/>
    <w:unhideWhenUsed/>
    <w:qFormat/>
    <w:rsid w:val="00C45D8E"/>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45D8E"/>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45D8E"/>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45D8E"/>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45D8E"/>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Predvolenpsmoodseku"/>
    <w:link w:val="Nadpis2"/>
    <w:uiPriority w:val="9"/>
    <w:semiHidden/>
    <w:rsid w:val="00C45D8E"/>
    <w:rPr>
      <w:rFonts w:asciiTheme="majorHAnsi" w:eastAsiaTheme="majorEastAsia" w:hAnsiTheme="majorHAnsi" w:cstheme="majorBidi"/>
      <w:color w:val="365F91" w:themeColor="accent1" w:themeShade="BF"/>
      <w:sz w:val="32"/>
      <w:szCs w:val="32"/>
    </w:rPr>
  </w:style>
  <w:style w:type="character" w:customStyle="1" w:styleId="Nadpis3Char">
    <w:name w:val="Nadpis 3 Char"/>
    <w:basedOn w:val="Predvolenpsmoodseku"/>
    <w:link w:val="Nadpis3"/>
    <w:uiPriority w:val="9"/>
    <w:semiHidden/>
    <w:rsid w:val="00C45D8E"/>
    <w:rPr>
      <w:rFonts w:eastAsiaTheme="majorEastAsia" w:cstheme="majorBidi"/>
      <w:color w:val="365F91" w:themeColor="accent1" w:themeShade="BF"/>
      <w:sz w:val="28"/>
      <w:szCs w:val="28"/>
    </w:rPr>
  </w:style>
  <w:style w:type="character" w:customStyle="1" w:styleId="Nadpis4Char">
    <w:name w:val="Nadpis 4 Char"/>
    <w:basedOn w:val="Predvolenpsmoodseku"/>
    <w:link w:val="Nadpis4"/>
    <w:uiPriority w:val="9"/>
    <w:semiHidden/>
    <w:rsid w:val="00C45D8E"/>
    <w:rPr>
      <w:rFonts w:eastAsiaTheme="majorEastAsia" w:cstheme="majorBidi"/>
      <w:i/>
      <w:iCs/>
      <w:color w:val="365F91" w:themeColor="accent1" w:themeShade="BF"/>
    </w:rPr>
  </w:style>
  <w:style w:type="character" w:customStyle="1" w:styleId="Nadpis5Char">
    <w:name w:val="Nadpis 5 Char"/>
    <w:basedOn w:val="Predvolenpsmoodseku"/>
    <w:link w:val="Nadpis5"/>
    <w:uiPriority w:val="9"/>
    <w:semiHidden/>
    <w:rsid w:val="00C45D8E"/>
    <w:rPr>
      <w:rFonts w:eastAsiaTheme="majorEastAsia" w:cstheme="majorBidi"/>
      <w:color w:val="365F91" w:themeColor="accent1" w:themeShade="BF"/>
    </w:rPr>
  </w:style>
  <w:style w:type="character" w:customStyle="1" w:styleId="Nadpis6Char">
    <w:name w:val="Nadpis 6 Char"/>
    <w:basedOn w:val="Predvolenpsmoodseku"/>
    <w:link w:val="Nadpis6"/>
    <w:uiPriority w:val="9"/>
    <w:semiHidden/>
    <w:rsid w:val="00C45D8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45D8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45D8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45D8E"/>
    <w:rPr>
      <w:rFonts w:eastAsiaTheme="majorEastAsia" w:cstheme="majorBidi"/>
      <w:color w:val="272727" w:themeColor="text1" w:themeTint="D8"/>
    </w:rPr>
  </w:style>
  <w:style w:type="paragraph" w:styleId="Nzov">
    <w:name w:val="Title"/>
    <w:basedOn w:val="Normlny"/>
    <w:next w:val="Normlny"/>
    <w:link w:val="NzovChar"/>
    <w:uiPriority w:val="10"/>
    <w:qFormat/>
    <w:rsid w:val="00C45D8E"/>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45D8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45D8E"/>
    <w:pPr>
      <w:numPr>
        <w:ilvl w:val="1"/>
      </w:numPr>
      <w:spacing w:after="16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45D8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45D8E"/>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C45D8E"/>
    <w:rPr>
      <w:i/>
      <w:iCs/>
      <w:color w:val="404040" w:themeColor="text1" w:themeTint="BF"/>
    </w:rPr>
  </w:style>
  <w:style w:type="paragraph" w:styleId="Odsekzoznamu">
    <w:name w:val="List Paragraph"/>
    <w:basedOn w:val="Normlny"/>
    <w:uiPriority w:val="34"/>
    <w:qFormat/>
    <w:rsid w:val="00C45D8E"/>
    <w:pPr>
      <w:ind w:left="720"/>
      <w:contextualSpacing/>
    </w:pPr>
  </w:style>
  <w:style w:type="character" w:styleId="Intenzvnezvraznenie">
    <w:name w:val="Intense Emphasis"/>
    <w:basedOn w:val="Predvolenpsmoodseku"/>
    <w:uiPriority w:val="21"/>
    <w:qFormat/>
    <w:rsid w:val="00C45D8E"/>
    <w:rPr>
      <w:i/>
      <w:iCs/>
      <w:color w:val="365F91" w:themeColor="accent1" w:themeShade="BF"/>
    </w:rPr>
  </w:style>
  <w:style w:type="paragraph" w:styleId="Zvraznencitcia">
    <w:name w:val="Intense Quote"/>
    <w:basedOn w:val="Normlny"/>
    <w:next w:val="Normlny"/>
    <w:link w:val="ZvraznencitciaChar"/>
    <w:uiPriority w:val="30"/>
    <w:qFormat/>
    <w:rsid w:val="00C45D8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ZvraznencitciaChar">
    <w:name w:val="Zvýraznená citácia Char"/>
    <w:basedOn w:val="Predvolenpsmoodseku"/>
    <w:link w:val="Zvraznencitcia"/>
    <w:uiPriority w:val="30"/>
    <w:rsid w:val="00C45D8E"/>
    <w:rPr>
      <w:i/>
      <w:iCs/>
      <w:color w:val="365F91" w:themeColor="accent1" w:themeShade="BF"/>
    </w:rPr>
  </w:style>
  <w:style w:type="character" w:styleId="Zvraznenodkaz">
    <w:name w:val="Intense Reference"/>
    <w:basedOn w:val="Predvolenpsmoodseku"/>
    <w:uiPriority w:val="32"/>
    <w:qFormat/>
    <w:rsid w:val="00C45D8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2544</Words>
  <Characters>14506</Characters>
  <Application>Microsoft Office Word</Application>
  <DocSecurity>0</DocSecurity>
  <Lines>120</Lines>
  <Paragraphs>34</Paragraphs>
  <ScaleCrop>false</ScaleCrop>
  <Company/>
  <LinksUpToDate>false</LinksUpToDate>
  <CharactersWithSpaces>17016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Hedviga Kadlecová</dc:creator>
  <cp:keywords/>
  <dc:description/>
  <cp:lastModifiedBy>Hedviga Kadlecová</cp:lastModifiedBy>
  <cp:revision>1</cp:revision>
  <dcterms:created xsi:type="dcterms:W3CDTF">2026-10-14T14:36:00Z</dcterms:created>
  <dcterms:modified xsi:type="dcterms:W3CDTF">2026-10-14T14:54:00Z</dcterms:modified>
</cp:coreProperties>
</file>